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b/>
          <w:bCs/>
          <w:sz w:val="28"/>
          <w:szCs w:val="28"/>
        </w:rPr>
        <w:t xml:space="preserve">О внутренней система качества образования </w:t>
      </w:r>
      <w:r w:rsidRPr="008C6F5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 19 с углубленным изучением отдельных предметов»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1.1. Настоящее Положение о внутренней системе оценки качества образования Муниципального бюджетного общеобразовательного учреждения «Средняя общеобразовательная школа № 19 с углубленным изучением отдельных предметов» (далее Положение) определяет цели, задачи, единые принципы системы оценки качества образования в Муниципального бюджетного общеобразовательного учреждения «Средняя общеобразовательная школа № 19 с углубленным изучением отдельных предметов» (далее – Учреждение).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п.13 ч.3, ч.7 ст. 28 Федерального закона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общего, среднего общего образования, иными нормативными правовыми актами Российской Федерации, Уставом Учреждения.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1.3. Внутренняя система оценки качества образования (далее -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эффективность деятельности Учреждения, качество реализуемых образовательных программ.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1.4. ВСОКО разработана учетом запросов основных пользователей системы оценки качества образования, которыми являются: 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обучающиеся и родители (законные представители) несовершеннолетних обучающихся;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и педагогический персонал Учреждения; 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общее собрание работников Учреждения;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совет Учреждения;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педагогический совет Учреждения; 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методический совет Учреждения; </w:t>
      </w:r>
    </w:p>
    <w:p w:rsidR="008C6F55" w:rsidRPr="008C6F55" w:rsidRDefault="008C6F55" w:rsidP="00112B4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муниципальный орган управления образованием (МКУ УО).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1.5. В настоящем Положении используются следующие термины: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1.5.1. 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1.5.2. Система мониторинга качества образования – система сбора, обработки, анализа, хранения и распространения информации об </w:t>
      </w:r>
      <w:r w:rsidRPr="008C6F55">
        <w:rPr>
          <w:rFonts w:ascii="Times New Roman" w:hAnsi="Times New Roman" w:cs="Times New Roman"/>
          <w:sz w:val="28"/>
          <w:szCs w:val="28"/>
        </w:rPr>
        <w:lastRenderedPageBreak/>
        <w:t>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1.5.3. 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образовательным  стандартам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общего образования (далее по тексту – ФГОС ОО) и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1.5.4. 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1.5.5. Экспертиза – всестороннее изучение состояния образовательных процессов, условий и результатов образовательной деятельности.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1.5.6. Измерение – оценка уровня образовательных достижений с помощью контрольных измерительных материалов (контрольных работ, тестов, анкет и др.), имеющих стандартизированную форму и содержание которых соответствует реализуемым образовательным программам, ФГОС ОО.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1.5.7. Внутренняя система оценки качества образования – целостная система диагностических и оценочных процедур, реализуемых советом Учреждения,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1.5.8. Критерий – признак, на основании которого производится оценка, классификация оцениваемого объекта.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1.6.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осуществляется посредством существующих процедур контроля и экспертной оценки качества образования: </w:t>
      </w:r>
    </w:p>
    <w:p w:rsidR="008C6F55" w:rsidRPr="008C6F55" w:rsidRDefault="008C6F55" w:rsidP="00112B4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данными внутреннего мониторинга качества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 на уровнях начального, основного и среднего общего образования; </w:t>
      </w:r>
    </w:p>
    <w:p w:rsidR="008C6F55" w:rsidRPr="008C6F55" w:rsidRDefault="008C6F55" w:rsidP="00112B4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данными внешнего мониторинга качества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 на уровнях начального, основного и среднего общего образования; </w:t>
      </w:r>
    </w:p>
    <w:p w:rsidR="008C6F55" w:rsidRPr="008C6F55" w:rsidRDefault="008C6F55" w:rsidP="00112B4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анализом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творческих достижений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8C6F55" w:rsidRPr="008C6F55" w:rsidRDefault="008C6F55" w:rsidP="00112B4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результатами социологических исследований; </w:t>
      </w:r>
    </w:p>
    <w:p w:rsidR="008C6F55" w:rsidRPr="008C6F55" w:rsidRDefault="008C6F55" w:rsidP="00112B4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результатами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медицинских исследований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8C6F55" w:rsidRPr="008C6F55" w:rsidRDefault="008C6F55" w:rsidP="00112B4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результатами аттестации педагогических работников.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1.7. Объектами оценки качества образования являются: </w:t>
      </w:r>
    </w:p>
    <w:p w:rsidR="008C6F55" w:rsidRPr="008C6F55" w:rsidRDefault="008C6F55" w:rsidP="00112B4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учебные и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достижения обучающихся; </w:t>
      </w:r>
    </w:p>
    <w:p w:rsidR="008C6F55" w:rsidRPr="008C6F55" w:rsidRDefault="008C6F55" w:rsidP="00112B4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продуктивность, профессионализм и квалификация педагогических работников и администрации Учреждения; </w:t>
      </w:r>
    </w:p>
    <w:p w:rsidR="008C6F55" w:rsidRPr="008C6F55" w:rsidRDefault="008C6F55" w:rsidP="00112B4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и условия их реализации; </w:t>
      </w:r>
    </w:p>
    <w:p w:rsidR="008C6F55" w:rsidRPr="008C6F55" w:rsidRDefault="008C6F55" w:rsidP="00112B4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и дополнительного образования и условия их реализации;</w:t>
      </w:r>
    </w:p>
    <w:p w:rsidR="008C6F55" w:rsidRPr="008C6F55" w:rsidRDefault="008C6F55" w:rsidP="00112B4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1.8. В качестве источников данных для внутренней оценки качества образования используются: </w:t>
      </w:r>
    </w:p>
    <w:p w:rsidR="008C6F55" w:rsidRPr="008C6F55" w:rsidRDefault="008C6F55" w:rsidP="00112B4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8C6F55" w:rsidRPr="008C6F55" w:rsidRDefault="008C6F55" w:rsidP="00112B4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исследования; </w:t>
      </w:r>
    </w:p>
    <w:p w:rsidR="008C6F55" w:rsidRPr="008C6F55" w:rsidRDefault="008C6F55" w:rsidP="00112B4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социологические опросы; </w:t>
      </w:r>
    </w:p>
    <w:p w:rsidR="008C6F55" w:rsidRPr="008C6F55" w:rsidRDefault="008C6F55" w:rsidP="00112B45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Отчеты педагогических и иных работников Учреждения.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1.9.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2. Основные цели, задачи и принципы ВСОКО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2.1. Целью ВСОКО является получение объективной информации о состоянии качества образования в Учреждении, тенденциях его изменения и причинах, влияющих на его уровень.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2.2. Основные задачи ВСОКО: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2.2.1. 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2.2.2. Аналитическое и экспертное обеспечение мониторинга;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2.2.3. оперативное выявление соответствия качества образования требованиям ФГОС ОО в рамках реализуемых образовательных программ по результатам входного, промежуточного, итогового мониторинга;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2.2.4. Выявление влияющих на качество образования факторов, принятие мер по устранению отрицательных последствий;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2.2.5. Использование полученных показателей для проектирования и реализации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вариативных образовательных маршрутов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2.2.6. Формулирование основных стратегических направлений развития образовательных отношений на основе анализа полученных данных;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2.2.7.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2.2.8. Определение показателей стимулирования в разрезе категорий работников за высокое качество обучение и воспитания.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2.3. В основу ВСОКО положены следующие принципы: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объективности, достоверности, полноты и системности информации о качестве образования;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реалистичности требований, норм и показателей качества образования, их социальной и личностной значимости;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открытости, прозрачности процедур оценки качества образования;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6F55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с учетом интересов разных потребителей образовательных услуг, минимизации их количества;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учета индивидуальных особенностей развития отдельных обучающихся при оценке результатов их обучения и воспитания;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сопоставимости системы показателей с муниципальными, региональными, федеральными аналогами;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доступности информации о состоянии и качестве образования для различных групп потребителей образовательных услуг;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повышение потенциала внутренней оценки, самооценки, самоанализа каждого педагога;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соблюдение морально-этических норм при проведении процедур ВСОКО в Учреждении.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3. Организационная структура ВСОКО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3.1.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административно-управленческий персонал Учреждения, Педагогический совет, методический совет, методические объединения учителей-предметников.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3.2. Административно-управленческий персонал Учреждения: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формирует блок локальных актов, регулирующих функционирование ВСОКО и приложений к ним, утверждает приказом директора Учреждения и контролирует их исполнение;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Учреждения, участвует в этих мероприятиях;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Учреждения к осуществлению контрольно-оценочных процедур;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предоставление информации о качестве образования на муниципальный уровень системы оценки качества образования;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формирует информационно – аналитические материалы по результатам оценки качества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анализ работы Учреждения за учебный год, публичный доклад, итоги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C6F55" w:rsidRPr="008C6F55" w:rsidRDefault="008C6F55" w:rsidP="00112B4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ab/>
        <w:t xml:space="preserve"> 3.3. Методический совет Учреждения и методические объединения учителей:</w:t>
      </w:r>
    </w:p>
    <w:p w:rsidR="008C6F55" w:rsidRPr="008C6F55" w:rsidRDefault="008C6F55" w:rsidP="00112B4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</w:t>
      </w:r>
    </w:p>
    <w:p w:rsidR="008C6F55" w:rsidRPr="008C6F55" w:rsidRDefault="008C6F55" w:rsidP="00112B4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участвуют в разработке системы показателей, характеризующих состояние и динамику развития Учреждения; </w:t>
      </w:r>
    </w:p>
    <w:p w:rsidR="008C6F55" w:rsidRPr="008C6F55" w:rsidRDefault="008C6F55" w:rsidP="00112B4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участвуют в разработке критериев оценки результативности профессиональной деятельности педагогов Учреждения;</w:t>
      </w:r>
    </w:p>
    <w:p w:rsidR="008C6F55" w:rsidRPr="008C6F55" w:rsidRDefault="008C6F55" w:rsidP="00112B4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содействуют проведению подготовки работников Учреждения к осуществлению контрольно-оценочных процедур;</w:t>
      </w:r>
    </w:p>
    <w:p w:rsidR="008C6F55" w:rsidRPr="008C6F55" w:rsidRDefault="008C6F55" w:rsidP="00112B4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проводят экспертизу деятельности Учреждения, содержания и результатов промежуточной и итоговой аттестации обучающихся и формируют предложения по их совершенствованию; </w:t>
      </w:r>
    </w:p>
    <w:p w:rsidR="008C6F55" w:rsidRPr="008C6F55" w:rsidRDefault="008C6F55" w:rsidP="00112B4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Учреждения.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ab/>
        <w:t xml:space="preserve">3.4. Педагогический совет Учреждения: 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педагогической деятельности Учреждения;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принимает основные образовательные программы;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рассматривает вопросы содержания, формы и методы образовательной деятельности;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принимает локальные акты, относящиеся к его компетенции;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утоверждает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кандидатуры педагогических работников на награждение и поощрение;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решает вопросы о допуске обучающихся к государственной итоговой аттестации;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решает вопросы о переводе обучающихся, освоивших основные образовательные программы;</w:t>
      </w:r>
    </w:p>
    <w:p w:rsidR="008C6F55" w:rsidRPr="008C6F55" w:rsidRDefault="008C6F55" w:rsidP="00112B4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решает вопросы о выдаче соответствующих документов об образовании, в том числе, аттестата об основном общем образовании с отличием, аттестата о среднем общем образовании с отличием и медали «За особые успехи в учении».</w:t>
      </w:r>
    </w:p>
    <w:p w:rsidR="008C6F55" w:rsidRPr="008C6F55" w:rsidRDefault="008C6F55" w:rsidP="00112B45">
      <w:pPr>
        <w:pStyle w:val="a3"/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3.5. Совет Учреждения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согласовывает основных образовательных программ и программы развития Учреждения;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 xml:space="preserve"> - участвует в разработке и согласовании локальных нормативных актов Учреждения, устанавливающих виды, размеры, условия и порядок произведения выплат стимулирующего характера работникам Учреждения, </w:t>
      </w:r>
      <w:r w:rsidRPr="008C6F55">
        <w:rPr>
          <w:sz w:val="28"/>
          <w:szCs w:val="28"/>
        </w:rPr>
        <w:lastRenderedPageBreak/>
        <w:t>показатели и критерии оценки качества и результативности труда работников Учреждения;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участвует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распределения в порядке, установленном локальным нормативным актом Учреждения;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участвует в разработке и принятии локальных нормативных актов, регламентирующих деятельность органов управления Учреждением;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участвует в деятельности конфликтных и иных комиссий; процедуре мониторинга образовательных результатов; общественной экспертизе (экспертиза соблюдения прав участников образовательных отношений, экспертиза качества условий организации образовательной деятельности в Учреждении, экспертиза инновационных программ);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вносит предложения директору Учреждения о поощрении работников и обучающихся;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осуществляет контроль за санитарно-гигиеническими условиями обучения и труда;</w:t>
      </w:r>
    </w:p>
    <w:p w:rsidR="008C6F55" w:rsidRPr="008C6F55" w:rsidRDefault="008C6F55" w:rsidP="00112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C6F55">
        <w:rPr>
          <w:sz w:val="28"/>
          <w:szCs w:val="28"/>
        </w:rPr>
        <w:t>- вносит директору Учреждения предложений в части материально-технического обеспечения и оснащения образовательной деятельности, оборудования помещений Учреждения (в пределах выделяемых средств), создания в Учреждении необходимых условий для организации питания, медицинского обслуживания обучающихся, мероприятий по охране и укреплению здоровья обучающихся, развития воспитательной работы в Учреждении.</w:t>
      </w:r>
    </w:p>
    <w:p w:rsidR="008C6F55" w:rsidRPr="008C6F55" w:rsidRDefault="008C6F55" w:rsidP="00112B45">
      <w:pPr>
        <w:pStyle w:val="a3"/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 Реализация ВСОКО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ab/>
        <w:t xml:space="preserve">4.1. Для осуществления процедуры внутренней системы оценки качества образования образовательного учреждения составляется план, в котором определяются форма, направления, сроки и порядок проведения внутренней системы оценки качества, ответственные и исполнители.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ab/>
        <w:t xml:space="preserve">План внутреннего мониторинга рассматривается на заседании Педагогического совета в начале учебного года, утверждается приказом директора и обязателен для исполнения всеми работниками образовательной организации.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4.2.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программе проведения внутреннего мониторинга качества образования.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4.3.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4.4. Предметом ВСОКО являются: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4.3.1 качество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 (степень соответствия индивидуальных образовательных достижений и результатов </w:t>
      </w: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обучающимися образовательных программ государственному и социальному стандартам);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4.3.2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4.3.3 качество программ предметов, учебных курсов, программ внеурочной деятельности и дополнительных образовательных программ, принятых и реализуемых в Учреждении, условия их реализации;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4.3.4 воспитательная работа;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4.3.5 профессиональная компетентность педагогов, их деятельность по обеспечению требуемого качества результатов образования;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4.3.6 эффективность управления качеством образования и открытость деятельности Учреждения;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4.3.7 состояние здоровья обучающихся.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4.5. Мониторинг проводится управленческими и педагогическими работниками в рамках должностных обязанностей.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Для проведения мониторинга могут назначаться ответственные, состав которых утверждается приказом директора Учреждения.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В состав группы мониторинга могут входить: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заместители директора;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руководители методических объединений;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учителя-предметники;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классные руководители;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социальный педагог;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педагог-организатор; </w:t>
      </w:r>
    </w:p>
    <w:p w:rsidR="008C6F55" w:rsidRPr="008C6F55" w:rsidRDefault="008C6F55" w:rsidP="00112B45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представители из числа родительской и ученической общественности.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4.6. Реализация мониторинга предполагает последовательность следующих действий: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определение и обоснование объекта мониторинга;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сбор данных на основе согласованных и утверждённых на методическом совете методик, используемых для мониторинга (тестирование, анкетирование, экспертиза и др.);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анализ и интерпретация полученных данных в ходе мониторинга;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выявление влияющих на качество образования факторов, принятие мер по устранению отрицательных последствий;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распространение результатов мониторинга среди пользователей мониторинга;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использование полученных показателей для проектирования и реализации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вариативных образовательных маршрутов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8C6F55" w:rsidRPr="008C6F55" w:rsidRDefault="008C6F55" w:rsidP="00112B45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развития образовательно</w:t>
      </w:r>
      <w:r w:rsidR="005912BC">
        <w:rPr>
          <w:rFonts w:ascii="Times New Roman" w:hAnsi="Times New Roman" w:cs="Times New Roman"/>
          <w:sz w:val="28"/>
          <w:szCs w:val="28"/>
        </w:rPr>
        <w:t>й</w:t>
      </w: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5912BC">
        <w:rPr>
          <w:rFonts w:ascii="Times New Roman" w:hAnsi="Times New Roman" w:cs="Times New Roman"/>
          <w:sz w:val="28"/>
          <w:szCs w:val="28"/>
        </w:rPr>
        <w:t>деятельности</w:t>
      </w:r>
      <w:r w:rsidRPr="008C6F55">
        <w:rPr>
          <w:rFonts w:ascii="Times New Roman" w:hAnsi="Times New Roman" w:cs="Times New Roman"/>
          <w:sz w:val="28"/>
          <w:szCs w:val="28"/>
        </w:rPr>
        <w:t xml:space="preserve"> на основе анализа полученных данных.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4.8. Периодичность и виды оценки качества образования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4.8.1.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4.8.2. План ВСОКО (утверждённый директором Учреждения), по которому осуществляется оценка качества образования, доводятся до всех участников </w:t>
      </w:r>
      <w:r w:rsidR="005912B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C6F55">
        <w:rPr>
          <w:rFonts w:ascii="Times New Roman" w:hAnsi="Times New Roman" w:cs="Times New Roman"/>
          <w:sz w:val="28"/>
          <w:szCs w:val="28"/>
        </w:rPr>
        <w:t>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4.8.3. В Учреждении осуществляются следующие виды мониторинговых исследований: </w:t>
      </w:r>
    </w:p>
    <w:p w:rsidR="008C6F55" w:rsidRPr="008C6F55" w:rsidRDefault="008C6F55" w:rsidP="00112B45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по этапам обучения: стартовый, промежуточный, итоговый; </w:t>
      </w:r>
    </w:p>
    <w:p w:rsidR="008C6F55" w:rsidRPr="008C6F55" w:rsidRDefault="008C6F55" w:rsidP="00112B45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по временной зависимости: краткосрочный (ориентирован на промежуточные результаты качества образования), долгосрочный (ориентирован на реализацию Программы развития Учреждения); </w:t>
      </w:r>
    </w:p>
    <w:p w:rsidR="008C6F55" w:rsidRPr="008C6F55" w:rsidRDefault="008C6F55" w:rsidP="00112B45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по частоте процедур: разовый, периодический, систематический; </w:t>
      </w:r>
    </w:p>
    <w:p w:rsidR="008C6F55" w:rsidRPr="008C6F55" w:rsidRDefault="008C6F55" w:rsidP="00112B45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по формам объективно-субъектных отношений: самоконтроль, взаимоконтроль, внешний контроль.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4.7.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4.8. Мониторинговые исследования могут обсуждаться на заседаниях педагогического или методического совета, совещаниях при директоре, заседаниях методических объединений. </w:t>
      </w:r>
    </w:p>
    <w:p w:rsidR="005912BC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4.9.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4.10. Результаты анализа данных ВСОКО являются документальной основой для составления ежегодного отчета Учреждения о результатах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и публикуются на сайте Учреждения.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5. Показатели ВСОКО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Для проведения оценки качества образования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Учреждения.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Совокупность показателей ВСОКО обеспечивает возможность описания состояния системы, дает общую оценку результативности ее деятельности.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Основными показателями ВСОКО являются: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5.1. Процедура оценки качества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 обучающихся включает в себя: 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для выпускников 11-ых классов; 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5912BC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8C6F55">
        <w:rPr>
          <w:rFonts w:ascii="Times New Roman" w:hAnsi="Times New Roman" w:cs="Times New Roman"/>
          <w:sz w:val="28"/>
          <w:szCs w:val="28"/>
        </w:rPr>
        <w:t>государственную аттестацию</w:t>
      </w:r>
      <w:r w:rsidR="005912BC">
        <w:rPr>
          <w:rFonts w:ascii="Times New Roman" w:hAnsi="Times New Roman" w:cs="Times New Roman"/>
          <w:sz w:val="28"/>
          <w:szCs w:val="28"/>
        </w:rPr>
        <w:t xml:space="preserve"> для</w:t>
      </w:r>
      <w:r w:rsidRPr="008C6F55">
        <w:rPr>
          <w:rFonts w:ascii="Times New Roman" w:hAnsi="Times New Roman" w:cs="Times New Roman"/>
          <w:sz w:val="28"/>
          <w:szCs w:val="28"/>
        </w:rPr>
        <w:t xml:space="preserve"> выпускников 9-ых классов;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промежуточную и текущую аттестацию обучающихся; 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качества предметных и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обучающихся; 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 участие и результативность в школьных, муниципальных, региональных, всероссийских и других предметных олимпиадах, конкурсах, соревнованиях; 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мониторинговое исследование обучающихся 1-ых классов «Готовность к обучению в школе и адаптация»;</w:t>
      </w:r>
    </w:p>
    <w:p w:rsidR="008C6F55" w:rsidRPr="008C6F55" w:rsidRDefault="008C6F55" w:rsidP="00112B45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мониторинговое исследование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и адаптации обучающихся 5-ых и 10-ых классов.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ab/>
        <w:t xml:space="preserve"> В качестве индивидуальных образовательных достижений могут быть включены: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по отдельным предметам;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динамика образовательных достижений;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отношение к учебным предметам;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6F5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компетентности (познавательные, социальные, информационные и т.д.);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удовлетворенность образованием;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степень участия в образовательном процессе (активность работы на уроке, участие во внеурочной работе и т.д.); </w:t>
      </w:r>
    </w:p>
    <w:p w:rsidR="008C6F55" w:rsidRPr="008C6F55" w:rsidRDefault="008C6F55" w:rsidP="00112B45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дальнейшее образование и карьера выпускника.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5.2. Процедура оценки профессиональной компетентности педагогов и их деятельности по обеспечению требуемого качества образования: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отношение педагога к инновационной работе;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знание и использование современных педагогических методик и технологий (в 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. коммуникативных и информационно- коммуникативных);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образовательные достижения обучающихся (качественная успеваемость, отличники, медалисты; победители олимпиад, конкурсов, смотров, фестивалей и т.д.);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подготовка и участие в качестве экспертов </w:t>
      </w:r>
      <w:r w:rsidR="00112B45">
        <w:rPr>
          <w:rFonts w:ascii="Times New Roman" w:hAnsi="Times New Roman" w:cs="Times New Roman"/>
          <w:sz w:val="28"/>
          <w:szCs w:val="28"/>
        </w:rPr>
        <w:t>ГИА</w:t>
      </w:r>
      <w:r w:rsidRPr="008C6F55">
        <w:rPr>
          <w:rFonts w:ascii="Times New Roman" w:hAnsi="Times New Roman" w:cs="Times New Roman"/>
          <w:sz w:val="28"/>
          <w:szCs w:val="28"/>
        </w:rPr>
        <w:t xml:space="preserve">, аттестационных комиссий, жюри и т.д.;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 разного уровня; </w:t>
      </w:r>
    </w:p>
    <w:p w:rsidR="008C6F55" w:rsidRPr="008C6F55" w:rsidRDefault="008C6F55" w:rsidP="00112B45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личные достижения.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5.3. Процедура оценки качества организации образовательного процесса включает: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результаты лицензирования и государственной аккредитации;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эффективность механизмов самооценки и внешней оценки деятельности путем анализа ежегодных публичных </w:t>
      </w:r>
      <w:r w:rsidR="00112B45">
        <w:rPr>
          <w:rFonts w:ascii="Times New Roman" w:hAnsi="Times New Roman" w:cs="Times New Roman"/>
          <w:sz w:val="28"/>
          <w:szCs w:val="28"/>
        </w:rPr>
        <w:t>отчетов</w:t>
      </w:r>
      <w:r w:rsidRPr="008C6F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программно-информационное обеспечение и эффективность использования информационной среды в учебном процессе;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оснащенность учебных кабинетов современным оборудованием, средствами обучения и мебелью;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обеспеченность методической и учебной литературой;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оценка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оценка состояния условий обучения нормативам и требованиям СанПиН 2.4.2.2821-10;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диагностика уровня тревожности обучающихся 1, 5, 10 классов в период адаптации;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отсева обучающихся на всех ступенях обучения и сохранение контингента обучающихся;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анализ результатов дальнейшего трудоустройства выпускников; </w:t>
      </w:r>
    </w:p>
    <w:p w:rsidR="008C6F55" w:rsidRPr="008C6F55" w:rsidRDefault="008C6F55" w:rsidP="00112B45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открытости Учреждения для родителей и общественных организаций, анкетирование родителей.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5.4. Процедура оценки системы дополнительного образования включает: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степень соответствия программ дополнительного образования нормативным требованиям;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реализация направленности программ дополнительного образования;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доля обучающихся (%), охваченных дополнительным образованием;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количество предоставляемых школой дополнительных образовательных услуг и охват ими обучающихся;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и обучающихся в дополнительных образовательных услугах;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степень соответствия количества и качества дополнительных образовательных услуг запросам родителей и обучающихся;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результативность предоставляемых образовательных услуг (наличие победителей олимпиад, конкурсов, соревнований, фестивалей и т.д.); </w:t>
      </w:r>
    </w:p>
    <w:p w:rsidR="008C6F55" w:rsidRPr="008C6F55" w:rsidRDefault="008C6F55" w:rsidP="00112B45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применимость полученных знаний и умений на практике.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5.5. Процедура оценки качества воспитательной работы включает в себя: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степень вовлеченности в воспитательн</w:t>
      </w:r>
      <w:r w:rsidR="007E3C4C">
        <w:rPr>
          <w:rFonts w:ascii="Times New Roman" w:hAnsi="Times New Roman" w:cs="Times New Roman"/>
          <w:sz w:val="28"/>
          <w:szCs w:val="28"/>
        </w:rPr>
        <w:t>ую</w:t>
      </w: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7E3C4C">
        <w:rPr>
          <w:rFonts w:ascii="Times New Roman" w:hAnsi="Times New Roman" w:cs="Times New Roman"/>
          <w:sz w:val="28"/>
          <w:szCs w:val="28"/>
        </w:rPr>
        <w:t>деятельность</w:t>
      </w:r>
      <w:r w:rsidRPr="008C6F5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родителей; 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качество планирования воспитательной работы; 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охват обучающихся таким содержанием деятельности, которая соответствует их интересам и потребностям; 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наличие детского самоуправления; 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удовлетворенность обучающихся и родителей воспитательн</w:t>
      </w:r>
      <w:r w:rsidR="007E3C4C">
        <w:rPr>
          <w:rFonts w:ascii="Times New Roman" w:hAnsi="Times New Roman" w:cs="Times New Roman"/>
          <w:sz w:val="28"/>
          <w:szCs w:val="28"/>
        </w:rPr>
        <w:t>ой</w:t>
      </w: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7E3C4C">
        <w:rPr>
          <w:rFonts w:ascii="Times New Roman" w:hAnsi="Times New Roman" w:cs="Times New Roman"/>
          <w:sz w:val="28"/>
          <w:szCs w:val="28"/>
        </w:rPr>
        <w:t>деятельностью</w:t>
      </w:r>
      <w:r w:rsidRPr="008C6F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исследование уровня воспитанности обучающихся; </w:t>
      </w:r>
    </w:p>
    <w:p w:rsidR="008C6F55" w:rsidRPr="008C6F55" w:rsidRDefault="008C6F55" w:rsidP="00112B4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положительная динамика количества правонарушений и преступлений обучающихся.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5.6. Процедура оценки комфортности обучения: </w:t>
      </w:r>
    </w:p>
    <w:p w:rsidR="008C6F55" w:rsidRPr="008C6F55" w:rsidRDefault="008C6F55" w:rsidP="00112B45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оценку соответствия службы охраны труда и обеспечения безопасности (техники безопасности, охраны труда, противопожарной безопасности, </w:t>
      </w: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производственной санитарии, антитеррористической защищенности) требованиям нормативных документов; </w:t>
      </w:r>
    </w:p>
    <w:p w:rsidR="008C6F55" w:rsidRPr="008C6F55" w:rsidRDefault="008C6F55" w:rsidP="00112B45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состояния условий обучения требованиям СанПиН 2.4.2.2821-10 (к размещению школы,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</w:t>
      </w:r>
      <w:r w:rsidR="007E3C4C">
        <w:rPr>
          <w:rFonts w:ascii="Times New Roman" w:hAnsi="Times New Roman" w:cs="Times New Roman"/>
          <w:sz w:val="28"/>
          <w:szCs w:val="28"/>
        </w:rPr>
        <w:t>й</w:t>
      </w: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7E3C4C">
        <w:rPr>
          <w:rFonts w:ascii="Times New Roman" w:hAnsi="Times New Roman" w:cs="Times New Roman"/>
          <w:sz w:val="28"/>
          <w:szCs w:val="28"/>
        </w:rPr>
        <w:t>деятельности</w:t>
      </w:r>
      <w:r w:rsidRPr="008C6F55">
        <w:rPr>
          <w:rFonts w:ascii="Times New Roman" w:hAnsi="Times New Roman" w:cs="Times New Roman"/>
          <w:sz w:val="28"/>
          <w:szCs w:val="28"/>
        </w:rPr>
        <w:t xml:space="preserve">, организации медицинского обслуживания, организации питания); </w:t>
      </w:r>
    </w:p>
    <w:p w:rsidR="008C6F55" w:rsidRPr="008C6F55" w:rsidRDefault="008C6F55" w:rsidP="00112B45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морально-психологического климата.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5.7. Процедура оценки здоровья обучающихся: </w:t>
      </w:r>
    </w:p>
    <w:p w:rsidR="008C6F55" w:rsidRPr="008C6F55" w:rsidRDefault="008C6F55" w:rsidP="00112B45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наличие медицинского кабинета и его оснащенность; </w:t>
      </w:r>
    </w:p>
    <w:p w:rsidR="008C6F55" w:rsidRPr="008C6F55" w:rsidRDefault="008C6F55" w:rsidP="00112B45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регулярность и качество проведения санитарно- эпидемиологических профилактических мероприятий; </w:t>
      </w:r>
    </w:p>
    <w:p w:rsidR="008C6F55" w:rsidRPr="008C6F55" w:rsidRDefault="008C6F55" w:rsidP="00112B45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заболеваемости обучающихся, педагогических и других работников школы; </w:t>
      </w:r>
    </w:p>
    <w:p w:rsidR="008C6F55" w:rsidRPr="008C6F55" w:rsidRDefault="008C6F55" w:rsidP="00112B45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эффективности оздоровительной работы (</w:t>
      </w:r>
      <w:proofErr w:type="spellStart"/>
      <w:r w:rsidRPr="008C6F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C6F55">
        <w:rPr>
          <w:rFonts w:ascii="Times New Roman" w:hAnsi="Times New Roman" w:cs="Times New Roman"/>
          <w:sz w:val="28"/>
          <w:szCs w:val="28"/>
        </w:rPr>
        <w:t xml:space="preserve"> программы, режим дня, организация отдыха и оздоровления детей в каникулярное время); </w:t>
      </w:r>
    </w:p>
    <w:p w:rsidR="008C6F55" w:rsidRPr="008C6F55" w:rsidRDefault="008C6F55" w:rsidP="00112B45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состояния физкультурно-оздоровительной работы; </w:t>
      </w:r>
    </w:p>
    <w:p w:rsidR="008C6F55" w:rsidRPr="008C6F55" w:rsidRDefault="008C6F55" w:rsidP="00112B45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диагностика состояния здоровья обучающихся.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5.8. Процедура оценки организации питания: </w:t>
      </w:r>
    </w:p>
    <w:p w:rsidR="008C6F55" w:rsidRPr="008C6F55" w:rsidRDefault="008C6F55" w:rsidP="00112B45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определение категории и количества детей, обеспечиваемых бесплатных питанием; </w:t>
      </w:r>
    </w:p>
    <w:p w:rsidR="008C6F55" w:rsidRPr="008C6F55" w:rsidRDefault="008C6F55" w:rsidP="00112B45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изучение порядка определения контингента обучающихся, нуждающихся в бесплатном питании; </w:t>
      </w:r>
    </w:p>
    <w:p w:rsidR="008C6F55" w:rsidRPr="008C6F55" w:rsidRDefault="008C6F55" w:rsidP="00112B45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количество учащихся, получающих горячее питание за счет бюджетных средств и средств родителей; </w:t>
      </w:r>
    </w:p>
    <w:p w:rsidR="008C6F55" w:rsidRPr="008C6F55" w:rsidRDefault="008C6F55" w:rsidP="00112B45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наличие претензий к качеству и ассортименту питания; </w:t>
      </w:r>
    </w:p>
    <w:p w:rsidR="008C6F55" w:rsidRPr="008C6F55" w:rsidRDefault="008C6F55" w:rsidP="00112B45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соблюдение нормативов и требований СанПиН 2.4.2.2821-10.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5.9. Процедура оценки качества материально-технического обеспечения образовательн</w:t>
      </w:r>
      <w:r w:rsidR="007E3C4C">
        <w:rPr>
          <w:rFonts w:ascii="Times New Roman" w:hAnsi="Times New Roman" w:cs="Times New Roman"/>
          <w:sz w:val="28"/>
          <w:szCs w:val="28"/>
        </w:rPr>
        <w:t>ой</w:t>
      </w: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7E3C4C">
        <w:rPr>
          <w:rFonts w:ascii="Times New Roman" w:hAnsi="Times New Roman" w:cs="Times New Roman"/>
          <w:sz w:val="28"/>
          <w:szCs w:val="28"/>
        </w:rPr>
        <w:t>деятельности</w:t>
      </w:r>
      <w:r w:rsidRPr="008C6F55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8C6F55" w:rsidRPr="008C6F55" w:rsidRDefault="008C6F55" w:rsidP="00112B45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наличие и достаточность мультимедийной техники, её соответствия современным требованиям; </w:t>
      </w:r>
    </w:p>
    <w:p w:rsidR="008C6F55" w:rsidRPr="008C6F55" w:rsidRDefault="008C6F55" w:rsidP="00112B45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программно-информационное обеспечение, наличие Интернета, эффективность использования в </w:t>
      </w:r>
      <w:proofErr w:type="gramStart"/>
      <w:r w:rsidRPr="008C6F55">
        <w:rPr>
          <w:rFonts w:ascii="Times New Roman" w:hAnsi="Times New Roman" w:cs="Times New Roman"/>
          <w:sz w:val="28"/>
          <w:szCs w:val="28"/>
        </w:rPr>
        <w:t>учебно</w:t>
      </w:r>
      <w:r w:rsidR="007E3C4C">
        <w:rPr>
          <w:rFonts w:ascii="Times New Roman" w:hAnsi="Times New Roman" w:cs="Times New Roman"/>
          <w:sz w:val="28"/>
          <w:szCs w:val="28"/>
        </w:rPr>
        <w:t xml:space="preserve">й </w:t>
      </w:r>
      <w:r w:rsidRPr="008C6F55">
        <w:rPr>
          <w:rFonts w:ascii="Times New Roman" w:hAnsi="Times New Roman" w:cs="Times New Roman"/>
          <w:sz w:val="28"/>
          <w:szCs w:val="28"/>
        </w:rPr>
        <w:t xml:space="preserve"> </w:t>
      </w:r>
      <w:r w:rsidR="007E3C4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C6F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F55" w:rsidRPr="008C6F55" w:rsidRDefault="008C6F55" w:rsidP="00112B45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оснащенность учебных кабинетов современным оборудованием, средствами обучения и мебелью; </w:t>
      </w:r>
    </w:p>
    <w:p w:rsidR="008C6F55" w:rsidRPr="008C6F55" w:rsidRDefault="008C6F55" w:rsidP="00112B45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обеспеченность методической и учебной литературой.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5.10. Процедура оценки качества финансово-экономической деятельности: </w:t>
      </w:r>
    </w:p>
    <w:p w:rsidR="008C6F55" w:rsidRPr="008C6F55" w:rsidRDefault="008C6F55" w:rsidP="00112B45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оценку своевременности, объективности и открытости ведения системы оплаты труда; </w:t>
      </w:r>
    </w:p>
    <w:p w:rsidR="008C6F55" w:rsidRPr="008C6F55" w:rsidRDefault="008C6F55" w:rsidP="00112B45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анализ штатного расписания; </w:t>
      </w:r>
    </w:p>
    <w:p w:rsidR="008C6F55" w:rsidRPr="008C6F55" w:rsidRDefault="008C6F55" w:rsidP="00112B45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анализ наполняемости классов; </w:t>
      </w:r>
    </w:p>
    <w:p w:rsidR="008C6F55" w:rsidRPr="008C6F55" w:rsidRDefault="008C6F55" w:rsidP="00112B45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lastRenderedPageBreak/>
        <w:t xml:space="preserve"> анализ сметы по бюджетным ассигнованиям </w:t>
      </w:r>
      <w:bookmarkStart w:id="0" w:name="_GoBack"/>
      <w:bookmarkEnd w:id="0"/>
      <w:r w:rsidRPr="008C6F55">
        <w:rPr>
          <w:rFonts w:ascii="Times New Roman" w:hAnsi="Times New Roman" w:cs="Times New Roman"/>
          <w:sz w:val="28"/>
          <w:szCs w:val="28"/>
        </w:rPr>
        <w:t xml:space="preserve">на финансовый год и продуктивности использования её расходной части; </w:t>
      </w:r>
    </w:p>
    <w:p w:rsidR="008C6F55" w:rsidRPr="008C6F55" w:rsidRDefault="008C6F55" w:rsidP="00112B45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оценку управленческих решений, принятых по финансово- хозяйственной деятельности школы. 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6. Общественное участие в оценке и контроле качества образования</w:t>
      </w:r>
    </w:p>
    <w:p w:rsidR="008C6F55" w:rsidRPr="008C6F55" w:rsidRDefault="008C6F55" w:rsidP="00112B45">
      <w:pPr>
        <w:tabs>
          <w:tab w:val="left" w:pos="284"/>
          <w:tab w:val="left" w:pos="567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6.1.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8C6F55" w:rsidRPr="008C6F55" w:rsidRDefault="008C6F55" w:rsidP="00112B45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основным потребителям результатов ВСОКО; </w:t>
      </w:r>
    </w:p>
    <w:p w:rsidR="008C6F55" w:rsidRPr="008C6F55" w:rsidRDefault="008C6F55" w:rsidP="00112B45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 средствам мас</w:t>
      </w:r>
      <w:r w:rsidR="007E3C4C">
        <w:rPr>
          <w:rFonts w:ascii="Times New Roman" w:hAnsi="Times New Roman" w:cs="Times New Roman"/>
          <w:sz w:val="28"/>
          <w:szCs w:val="28"/>
        </w:rPr>
        <w:t>совой информации через публичные отчеты</w:t>
      </w:r>
      <w:r w:rsidRPr="008C6F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F55" w:rsidRPr="008C6F55" w:rsidRDefault="008C6F55" w:rsidP="00112B45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 xml:space="preserve">размещение аналитических материалов, результатов оценки качества образования на официальном сайте Учреждения. </w:t>
      </w:r>
    </w:p>
    <w:p w:rsidR="00F577E2" w:rsidRPr="008C6F55" w:rsidRDefault="008C6F55" w:rsidP="00112B45">
      <w:pPr>
        <w:spacing w:after="0" w:line="240" w:lineRule="auto"/>
        <w:ind w:firstLine="567"/>
        <w:jc w:val="both"/>
        <w:rPr>
          <w:sz w:val="28"/>
          <w:szCs w:val="28"/>
        </w:rPr>
      </w:pPr>
      <w:r w:rsidRPr="008C6F55">
        <w:rPr>
          <w:rFonts w:ascii="Times New Roman" w:hAnsi="Times New Roman" w:cs="Times New Roman"/>
          <w:sz w:val="28"/>
          <w:szCs w:val="28"/>
        </w:rPr>
        <w:t>6.2. Внутренняя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sectPr w:rsidR="00F577E2" w:rsidRPr="008C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23"/>
    <w:multiLevelType w:val="hybridMultilevel"/>
    <w:tmpl w:val="8A24F3DA"/>
    <w:lvl w:ilvl="0" w:tplc="ABD0D748"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418C3"/>
    <w:multiLevelType w:val="hybridMultilevel"/>
    <w:tmpl w:val="2B8A97CE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5355A"/>
    <w:multiLevelType w:val="hybridMultilevel"/>
    <w:tmpl w:val="18EA3952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7429F"/>
    <w:multiLevelType w:val="hybridMultilevel"/>
    <w:tmpl w:val="33DE5454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B7F13"/>
    <w:multiLevelType w:val="hybridMultilevel"/>
    <w:tmpl w:val="A06E26EC"/>
    <w:lvl w:ilvl="0" w:tplc="ABD0D74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8DC063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EC3015"/>
    <w:multiLevelType w:val="hybridMultilevel"/>
    <w:tmpl w:val="2BD25D02"/>
    <w:lvl w:ilvl="0" w:tplc="ABD0D748"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92745"/>
    <w:multiLevelType w:val="hybridMultilevel"/>
    <w:tmpl w:val="55F03AD6"/>
    <w:lvl w:ilvl="0" w:tplc="ABD0D748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000D2"/>
    <w:multiLevelType w:val="hybridMultilevel"/>
    <w:tmpl w:val="318661A0"/>
    <w:lvl w:ilvl="0" w:tplc="ABD0D748">
      <w:numFmt w:val="bullet"/>
      <w:lvlText w:val=""/>
      <w:lvlJc w:val="left"/>
      <w:pPr>
        <w:ind w:left="107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42A6E"/>
    <w:multiLevelType w:val="hybridMultilevel"/>
    <w:tmpl w:val="051C6332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3415B"/>
    <w:multiLevelType w:val="hybridMultilevel"/>
    <w:tmpl w:val="16260204"/>
    <w:lvl w:ilvl="0" w:tplc="ABD0D74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E107BA"/>
    <w:multiLevelType w:val="hybridMultilevel"/>
    <w:tmpl w:val="10F25BB2"/>
    <w:lvl w:ilvl="0" w:tplc="ABD0D748">
      <w:numFmt w:val="bullet"/>
      <w:lvlText w:val=""/>
      <w:lvlJc w:val="left"/>
      <w:pPr>
        <w:ind w:left="16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B45A66"/>
    <w:multiLevelType w:val="hybridMultilevel"/>
    <w:tmpl w:val="9820B06E"/>
    <w:lvl w:ilvl="0" w:tplc="ABD0D748"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081069"/>
    <w:multiLevelType w:val="hybridMultilevel"/>
    <w:tmpl w:val="80BE56C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4A6871"/>
    <w:multiLevelType w:val="hybridMultilevel"/>
    <w:tmpl w:val="F1224F82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E160DE"/>
    <w:multiLevelType w:val="hybridMultilevel"/>
    <w:tmpl w:val="F1C8073C"/>
    <w:lvl w:ilvl="0" w:tplc="ABD0D74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A32C76"/>
    <w:multiLevelType w:val="hybridMultilevel"/>
    <w:tmpl w:val="CE3C7D70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A94E87"/>
    <w:multiLevelType w:val="hybridMultilevel"/>
    <w:tmpl w:val="91284658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EC43A3"/>
    <w:multiLevelType w:val="hybridMultilevel"/>
    <w:tmpl w:val="1B1EB42E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D457DC"/>
    <w:multiLevelType w:val="hybridMultilevel"/>
    <w:tmpl w:val="9BB8852C"/>
    <w:lvl w:ilvl="0" w:tplc="ABD0D748">
      <w:numFmt w:val="bullet"/>
      <w:lvlText w:val=""/>
      <w:lvlJc w:val="left"/>
      <w:pPr>
        <w:ind w:left="107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4A2A4C"/>
    <w:multiLevelType w:val="hybridMultilevel"/>
    <w:tmpl w:val="B6CC1F24"/>
    <w:lvl w:ilvl="0" w:tplc="ABD0D748"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5132A0"/>
    <w:multiLevelType w:val="hybridMultilevel"/>
    <w:tmpl w:val="99502B4A"/>
    <w:lvl w:ilvl="0" w:tplc="ABD0D74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EE7CAB"/>
    <w:multiLevelType w:val="hybridMultilevel"/>
    <w:tmpl w:val="E4F8C382"/>
    <w:lvl w:ilvl="0" w:tplc="ABD0D748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1"/>
  </w:num>
  <w:num w:numId="10">
    <w:abstractNumId w:val="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2"/>
  </w:num>
  <w:num w:numId="18">
    <w:abstractNumId w:val="7"/>
  </w:num>
  <w:num w:numId="19">
    <w:abstractNumId w:val="9"/>
  </w:num>
  <w:num w:numId="20">
    <w:abstractNumId w:val="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5"/>
    <w:rsid w:val="00112B45"/>
    <w:rsid w:val="005912BC"/>
    <w:rsid w:val="007E3C4C"/>
    <w:rsid w:val="008C6F55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38D"/>
  <w15:chartTrackingRefBased/>
  <w15:docId w15:val="{4C8F5A44-E5B1-4970-B46F-B1C10B5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55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F55"/>
    <w:pPr>
      <w:ind w:left="720"/>
    </w:pPr>
  </w:style>
  <w:style w:type="paragraph" w:styleId="a4">
    <w:name w:val="Normal (Web)"/>
    <w:basedOn w:val="a"/>
    <w:uiPriority w:val="99"/>
    <w:semiHidden/>
    <w:unhideWhenUsed/>
    <w:rsid w:val="008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Rogozhnikova</dc:creator>
  <cp:keywords/>
  <dc:description/>
  <cp:lastModifiedBy>Rogozhnikova</cp:lastModifiedBy>
  <cp:revision>4</cp:revision>
  <dcterms:created xsi:type="dcterms:W3CDTF">2016-10-31T01:39:00Z</dcterms:created>
  <dcterms:modified xsi:type="dcterms:W3CDTF">2016-10-31T02:11:00Z</dcterms:modified>
</cp:coreProperties>
</file>