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0" w:rsidRPr="00A05DA9" w:rsidRDefault="008E4500" w:rsidP="00A05DA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E45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образовательные программы</w:t>
      </w:r>
    </w:p>
    <w:p w:rsidR="008E4500" w:rsidRPr="008E4500" w:rsidRDefault="008E4500" w:rsidP="00A05DA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E45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 указанием учебных предметов, курсов, дисциплин (модулей), практики, предусмотренных образовательной программой</w:t>
      </w:r>
    </w:p>
    <w:p w:rsidR="008E4500" w:rsidRPr="00A05DA9" w:rsidRDefault="008E4500" w:rsidP="00A05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F0C0F" w:rsidRPr="00A05DA9" w:rsidRDefault="008E4500" w:rsidP="00A05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DA9">
        <w:rPr>
          <w:rFonts w:ascii="Times New Roman" w:hAnsi="Times New Roman" w:cs="Times New Roman"/>
          <w:b/>
          <w:sz w:val="28"/>
          <w:szCs w:val="28"/>
        </w:rPr>
        <w:t xml:space="preserve">     1-4 классы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</w:t>
      </w:r>
      <w:r w:rsidR="00A05DA9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A05DA9">
        <w:rPr>
          <w:rFonts w:ascii="Times New Roman" w:hAnsi="Times New Roman" w:cs="Times New Roman"/>
          <w:sz w:val="28"/>
          <w:szCs w:val="28"/>
        </w:rPr>
        <w:t xml:space="preserve"> обеспечивает достижение целей современного начального образования:</w:t>
      </w:r>
    </w:p>
    <w:p w:rsidR="00A6772E" w:rsidRPr="00A05DA9" w:rsidRDefault="00A6772E" w:rsidP="00A05DA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6772E" w:rsidRPr="00A05DA9" w:rsidRDefault="00A6772E" w:rsidP="00A05DA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последующем уровне основного общего образования, их приобщение к информационным технологиям;</w:t>
      </w:r>
    </w:p>
    <w:p w:rsidR="00A6772E" w:rsidRPr="00A05DA9" w:rsidRDefault="00A6772E" w:rsidP="00A05DA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A6772E" w:rsidRPr="00A05DA9" w:rsidRDefault="00A6772E" w:rsidP="00A05DA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личностное развитие 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Предметная область «Филология» представлена учебными предметами «Русский язык», «Литературное чтение»,  «Иностранный язык».   Изучение иностранного языка (английского) начинается со 2-го класса.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Предметная область «Математика и информатика» представлена учебными предметами «Математика», «Информатика».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Предметная область «Обществознание и естествознание (окружающий мир)» представлена учебным предметом «Окружающий мир». Учебный предмет «Окружающий мир»  является интегрированным, в его содержание дополнительно введены развивающие модули и разделы социально-гуманитарной  направленности, а также элементы безопасности жизнедеятельности. 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Предметная область «Искусство» представлена учебными   предметами  «Изобразительное искусство» и  «Музыка».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Предметная область «Технология» представлена учебным предметом «Технология».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Предметная область «Физическая культура»  представлена учебным предметом  «Физическая культура».</w:t>
      </w:r>
    </w:p>
    <w:p w:rsidR="00A6772E" w:rsidRPr="00A05DA9" w:rsidRDefault="00A6772E" w:rsidP="00A05D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Предметная область  «Основы религиозных культур и светской этики» представлена учебным предметом «Основы религиозных культур и светской этики». Данный учебный предмет является культурологическим и направлен на развитие у обучающихся представлений о нравственных идеалах и ценностях, составляющих основу религиозных и светских традиций многонациональной культуры России. Учебный предмет  «Основы религиозных культур и светской этики» имеет комплексный характер. 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Часть учебного плана, формируемая участниками образовательного  процесса,  обеспечивает реализацию индивидуальных потребностей обучающихся и направлена:        </w:t>
      </w:r>
    </w:p>
    <w:p w:rsidR="00A6772E" w:rsidRPr="00A05DA9" w:rsidRDefault="00A6772E" w:rsidP="00A05D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на введение учебного предмета «Информатика» для обучающихся 2- 4 -х классов;</w:t>
      </w:r>
    </w:p>
    <w:p w:rsidR="00A6772E" w:rsidRPr="00A05DA9" w:rsidRDefault="00A6772E" w:rsidP="00A05D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на увеличение учебных часов  для углубленного изучения   учебного предмета «Математика » для обучающихся 2 – 4 классов;</w:t>
      </w:r>
    </w:p>
    <w:p w:rsidR="00A6772E" w:rsidRPr="00A05DA9" w:rsidRDefault="00A6772E" w:rsidP="00A05D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на  организацию  индивидуальных  занятий  для  следующих  категорий  обучающихся: 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 в  поддержке  по  медицинским  показателям;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 успехи  и  незаурядные  способности  в  изучении  того  или  иного  предмета;</w:t>
      </w:r>
    </w:p>
    <w:p w:rsidR="00A6772E" w:rsidRPr="00A05DA9" w:rsidRDefault="00A6772E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на  организацию проектной, исследовательской  деятельности.                                </w:t>
      </w:r>
    </w:p>
    <w:p w:rsidR="00A05DA9" w:rsidRDefault="00A05DA9" w:rsidP="00A05DA9">
      <w:pPr>
        <w:pStyle w:val="3"/>
        <w:spacing w:after="0"/>
        <w:ind w:left="0"/>
        <w:rPr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 соответствии с требованиями федерального государственного образовательного стандарта НОО внеурочная деятельность в образовательном учреждении  организуется по направлениям развития личности: спортивно - оздоровительное, духовно – нравственное,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общекультурное, социальное. </w:t>
      </w:r>
      <w:proofErr w:type="gramStart"/>
      <w:r>
        <w:rPr>
          <w:sz w:val="28"/>
          <w:szCs w:val="28"/>
        </w:rPr>
        <w:t>Данные направления  реализуются посредством различных форм организации, таких,  как экскурсии, праздники, кружки, секции, конкурсы, соревнования, проектные задачи и др.</w:t>
      </w:r>
      <w:proofErr w:type="gramEnd"/>
    </w:p>
    <w:p w:rsidR="00A05DA9" w:rsidRDefault="00A05DA9" w:rsidP="00A05DA9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Программы внеурочной деятельности:    </w:t>
      </w:r>
    </w:p>
    <w:p w:rsidR="00A05DA9" w:rsidRDefault="00A05DA9" w:rsidP="00A05DA9">
      <w:pPr>
        <w:pStyle w:val="3"/>
        <w:spacing w:after="0"/>
        <w:ind w:left="0"/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82"/>
        <w:gridCol w:w="2279"/>
        <w:gridCol w:w="2551"/>
      </w:tblGrid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</w:t>
            </w:r>
            <w:proofErr w:type="spellStart"/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бассейн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«Юный горожанин»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праздники, экскурсии, конкурсы, модули, общественно - полезная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«Я - школьник»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праздники, конкурсы, модули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 проектные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классная комната, лаборатории физики, химии, биологии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«С кисточкой по белу свету»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конкурсы, праздники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 xml:space="preserve">Уроки театра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Воспитание сказкой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Вокальная группа «Капельки»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</w:tr>
      <w:tr w:rsidR="00A05DA9" w:rsidRPr="00A05DA9" w:rsidTr="00A05DA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A9" w:rsidRPr="00A05DA9" w:rsidRDefault="00A05DA9" w:rsidP="00B7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A9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</w:p>
        </w:tc>
      </w:tr>
    </w:tbl>
    <w:p w:rsidR="00A05DA9" w:rsidRDefault="00A05DA9" w:rsidP="00A05D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4500" w:rsidRPr="00A05DA9" w:rsidRDefault="008E4500" w:rsidP="00A05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DA9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C87C66" w:rsidRPr="00A05DA9" w:rsidRDefault="00C87C66" w:rsidP="00A05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4F22" w:rsidRPr="00A05DA9" w:rsidRDefault="00C87C66" w:rsidP="00C84F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</w:t>
      </w:r>
      <w:r w:rsidR="00C84F2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A05DA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</w:p>
    <w:p w:rsidR="00C87C66" w:rsidRPr="00A05DA9" w:rsidRDefault="00C87C66" w:rsidP="00540B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определяет состав учебных</w:t>
      </w:r>
      <w:r w:rsidR="00540B54">
        <w:rPr>
          <w:rFonts w:ascii="Times New Roman" w:hAnsi="Times New Roman" w:cs="Times New Roman"/>
          <w:sz w:val="28"/>
          <w:szCs w:val="28"/>
        </w:rPr>
        <w:t xml:space="preserve"> </w:t>
      </w:r>
      <w:r w:rsidRPr="00A05DA9">
        <w:rPr>
          <w:rFonts w:ascii="Times New Roman" w:hAnsi="Times New Roman" w:cs="Times New Roman"/>
          <w:sz w:val="28"/>
          <w:szCs w:val="28"/>
        </w:rPr>
        <w:t>предметов обязательных  предметных  областей и учебное время, отводимое на их изучение по классам (годам) обучения.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Предметная область «Филология» представлена учебными предметами «Русский язык», «Литература»,  «Иностранный язык» (английский).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Предметная область «Математика и информатика» представлена учебными предметами  «Математика», «Алгебра», «Геометрия», «Информатика».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Предметная область «Общественно - научные предметы» представлена учебными предметами «История России», «Всеобщая история», «Обществознание», «География».</w:t>
      </w:r>
      <w:proofErr w:type="gramEnd"/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Предметная область « Основы духовно – нравственной культуры народов России» представлена учебным предметом « Основы духовно – нравственной культуры народов России» 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Предметная область «Естественно - научные предметы» представлена учебными предметами «Физика», «Химия», «Биология».</w:t>
      </w:r>
      <w:proofErr w:type="gramEnd"/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Предметная область «Искусство» представлена учебными   предметами  «Изобразительное искусство»  и  «Музыка».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Предметная область «Технология» представлена учебным предметом «Технология».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Предметная область «Физическая культура и Основы безопасности жизнедеятельности» представлена учебными  предметами «Физическая культура» и «Основы безопасности жизнедеятельности».</w:t>
      </w:r>
    </w:p>
    <w:p w:rsidR="00C87C66" w:rsidRPr="00A05DA9" w:rsidRDefault="00C87C66" w:rsidP="00A05D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Предметная область «Основы духовно – нравственной культуры народов России» представлена учебным предметом «Основы духовно – нравственной культуры народов России». Данный учебный предмет является культурологическим и направлен на развитие у обучающихся представлений о нравственных идеалах и ценностях, составляющих основу религиозных и светских традиций многонациональной культуры России. </w:t>
      </w:r>
    </w:p>
    <w:p w:rsidR="00C87C66" w:rsidRPr="00A05DA9" w:rsidRDefault="00C87C66" w:rsidP="00A05D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Учебный предмет  «Основы религиозных культур и светской этики» имеет комплексный характер и  реализуется на ступени основного общего образования модулями в учебные предметы «История России», «Изобразительное искусство», «Музыка».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образовательного  процесса, определяет содержание </w:t>
      </w:r>
      <w:proofErr w:type="gramStart"/>
      <w:r w:rsidRPr="00A0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образования, обеспечивающего реализацию интересов и потребностей участников образовательного процесса  направлена</w:t>
      </w:r>
      <w:proofErr w:type="gramEnd"/>
      <w:r w:rsidRPr="00A0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      </w:t>
      </w:r>
    </w:p>
    <w:p w:rsidR="00C87C66" w:rsidRPr="00A05DA9" w:rsidRDefault="00C87C66" w:rsidP="00A05DA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на введение  учебных  предметов «Информатика» и «Основы безопасности жизнедеятельности», обеспечивающего  интересы и потребности  участников образовательного процесса (для обучающихся 5-6 классов).</w:t>
      </w:r>
    </w:p>
    <w:p w:rsidR="00C87C66" w:rsidRPr="00A05DA9" w:rsidRDefault="00C87C66" w:rsidP="00A05DA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на увеличение учебных часов  для углубленного изучения   учебного предмета «Математика ».</w:t>
      </w:r>
    </w:p>
    <w:p w:rsidR="00C87C66" w:rsidRPr="00A05DA9" w:rsidRDefault="00C87C66" w:rsidP="00A05DA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на введение  специально разработанных учебных курсов, обеспечивающих интересы и потребности участников образовательного процесса, для введения 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2)    на  организацию  индивидуальных  занятий  для  следующих  категорий  учащихся: 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 в  поддержке  по  медицинским  показателям;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 успехи  и  незаурядные  способности  в  изучении  того  или  иного  предмета;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- на  организацию проектной, исследовательской  деятельности.</w:t>
      </w:r>
    </w:p>
    <w:p w:rsidR="00C87C66" w:rsidRPr="00A05DA9" w:rsidRDefault="00C87C66" w:rsidP="00A05DA9">
      <w:pPr>
        <w:pStyle w:val="3"/>
        <w:spacing w:after="0" w:line="360" w:lineRule="auto"/>
        <w:ind w:left="0"/>
        <w:jc w:val="left"/>
        <w:rPr>
          <w:sz w:val="28"/>
          <w:szCs w:val="28"/>
        </w:rPr>
      </w:pPr>
      <w:r w:rsidRPr="00A05DA9">
        <w:rPr>
          <w:b/>
          <w:bCs/>
          <w:sz w:val="28"/>
          <w:szCs w:val="28"/>
        </w:rPr>
        <w:t xml:space="preserve">    </w:t>
      </w:r>
      <w:r w:rsidRPr="00A05DA9">
        <w:rPr>
          <w:sz w:val="28"/>
          <w:szCs w:val="28"/>
        </w:rPr>
        <w:t xml:space="preserve">  В соответствии с требованиями Федерального государственного образовательного стандарта основного общего образования внеурочная деятельность в образовательном учреждении  организуется по направлениям развития личности: спортивно - оздоровительное, духовно – нравственное, </w:t>
      </w:r>
      <w:proofErr w:type="spellStart"/>
      <w:r w:rsidRPr="00A05DA9">
        <w:rPr>
          <w:sz w:val="28"/>
          <w:szCs w:val="28"/>
        </w:rPr>
        <w:t>общеинтеллектуальное</w:t>
      </w:r>
      <w:proofErr w:type="spellEnd"/>
      <w:r w:rsidRPr="00A05DA9">
        <w:rPr>
          <w:sz w:val="28"/>
          <w:szCs w:val="28"/>
        </w:rPr>
        <w:t xml:space="preserve">, общекультурное.  </w:t>
      </w:r>
      <w:r w:rsidR="00540B54">
        <w:rPr>
          <w:sz w:val="28"/>
          <w:szCs w:val="28"/>
        </w:rPr>
        <w:t>Программы внеурочной деятельности р</w:t>
      </w:r>
      <w:r w:rsidRPr="00A05DA9">
        <w:rPr>
          <w:sz w:val="28"/>
          <w:szCs w:val="28"/>
        </w:rPr>
        <w:t>еализу</w:t>
      </w:r>
      <w:r w:rsidR="00540B54">
        <w:rPr>
          <w:sz w:val="28"/>
          <w:szCs w:val="28"/>
        </w:rPr>
        <w:t>ю</w:t>
      </w:r>
      <w:r w:rsidRPr="00A05DA9">
        <w:rPr>
          <w:sz w:val="28"/>
          <w:szCs w:val="28"/>
        </w:rPr>
        <w:t xml:space="preserve">тся посредством различных форм организации, таких,  как экскурсии, праздники, кружки, секции, конкурсы, соревнования, проектные задачи и др.                </w:t>
      </w:r>
    </w:p>
    <w:tbl>
      <w:tblPr>
        <w:tblW w:w="9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963"/>
        <w:gridCol w:w="2521"/>
      </w:tblGrid>
      <w:tr w:rsidR="00540B54" w:rsidRPr="00A05DA9" w:rsidTr="00540B54">
        <w:tc>
          <w:tcPr>
            <w:tcW w:w="3055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963" w:type="dxa"/>
          </w:tcPr>
          <w:p w:rsidR="00540B54" w:rsidRPr="00A05DA9" w:rsidRDefault="00540B54" w:rsidP="00540B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540B54" w:rsidRPr="00A05DA9" w:rsidTr="00540B54">
        <w:tc>
          <w:tcPr>
            <w:tcW w:w="3055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здоровительное</w:t>
            </w:r>
          </w:p>
        </w:tc>
        <w:tc>
          <w:tcPr>
            <w:tcW w:w="3963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« Мир спортивных игр»</w:t>
            </w: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праздники, спортивные игры</w:t>
            </w:r>
          </w:p>
        </w:tc>
      </w:tr>
      <w:tr w:rsidR="00540B54" w:rsidRPr="00A05DA9" w:rsidTr="00540B54">
        <w:tc>
          <w:tcPr>
            <w:tcW w:w="3055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963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«Уроки театра»</w:t>
            </w:r>
          </w:p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«Шумовой оркестр»</w:t>
            </w:r>
          </w:p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«Дизайн вокруг нас»</w:t>
            </w: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Праздники, экскурсии, конкурсы, модули.</w:t>
            </w:r>
          </w:p>
        </w:tc>
      </w:tr>
      <w:tr w:rsidR="00540B54" w:rsidRPr="00A05DA9" w:rsidTr="00540B54">
        <w:tc>
          <w:tcPr>
            <w:tcW w:w="3055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963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«Мир без границ</w:t>
            </w:r>
            <w:proofErr w:type="gramStart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английский язык)</w:t>
            </w:r>
          </w:p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 xml:space="preserve">Научно </w:t>
            </w:r>
            <w:proofErr w:type="gramStart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сследовательский практикум «На пути к успеху»</w:t>
            </w: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деятельность, проектные задачи, КТД, конкурсы, посещение детской библиотеки.</w:t>
            </w:r>
          </w:p>
        </w:tc>
      </w:tr>
      <w:tr w:rsidR="00540B54" w:rsidRPr="00A05DA9" w:rsidTr="00540B54">
        <w:tc>
          <w:tcPr>
            <w:tcW w:w="3055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3963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«Мой народ, мое отечество»</w:t>
            </w: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Экскурсии, исследовательская и проектная деятельность, конкурсы</w:t>
            </w:r>
          </w:p>
        </w:tc>
      </w:tr>
      <w:tr w:rsidR="00540B54" w:rsidRPr="00A05DA9" w:rsidTr="00540B54">
        <w:tc>
          <w:tcPr>
            <w:tcW w:w="3055" w:type="dxa"/>
            <w:vMerge w:val="restart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963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«Я - школьник»</w:t>
            </w:r>
          </w:p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Экскурсии, конкурсы, модули, общественно – полезная деятельность</w:t>
            </w:r>
          </w:p>
        </w:tc>
      </w:tr>
      <w:tr w:rsidR="00540B54" w:rsidRPr="00A05DA9" w:rsidTr="00540B54">
        <w:tc>
          <w:tcPr>
            <w:tcW w:w="3055" w:type="dxa"/>
            <w:vMerge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7-Я</w:t>
            </w:r>
          </w:p>
        </w:tc>
        <w:tc>
          <w:tcPr>
            <w:tcW w:w="2521" w:type="dxa"/>
          </w:tcPr>
          <w:p w:rsidR="00540B54" w:rsidRPr="00A05DA9" w:rsidRDefault="00540B54" w:rsidP="00A05D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Экскурсии, конкурсы, модули, общественно – полезная деятельность</w:t>
            </w:r>
          </w:p>
        </w:tc>
      </w:tr>
    </w:tbl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500" w:rsidRPr="00A05DA9" w:rsidRDefault="008E4500" w:rsidP="00A05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DA9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47D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647D5">
        <w:rPr>
          <w:rFonts w:ascii="Times New Roman" w:hAnsi="Times New Roman" w:cs="Times New Roman"/>
          <w:sz w:val="28"/>
          <w:szCs w:val="28"/>
        </w:rPr>
        <w:t xml:space="preserve">На    уровне основного общего образования  </w:t>
      </w:r>
      <w:r w:rsidR="00540B54" w:rsidRPr="000647D5">
        <w:rPr>
          <w:rFonts w:ascii="Times New Roman" w:hAnsi="Times New Roman" w:cs="Times New Roman"/>
          <w:sz w:val="28"/>
          <w:szCs w:val="28"/>
        </w:rPr>
        <w:t>у</w:t>
      </w:r>
      <w:r w:rsidRPr="000647D5">
        <w:rPr>
          <w:rFonts w:ascii="Times New Roman" w:hAnsi="Times New Roman" w:cs="Times New Roman"/>
          <w:sz w:val="28"/>
          <w:szCs w:val="28"/>
        </w:rPr>
        <w:t>чебный план  обеспечивает реализацию программ основного общего  образования. Содержание   основного общего образования  является  завершенным</w:t>
      </w:r>
      <w:r w:rsidRPr="00A05DA9">
        <w:rPr>
          <w:rFonts w:ascii="Times New Roman" w:hAnsi="Times New Roman" w:cs="Times New Roman"/>
          <w:sz w:val="28"/>
          <w:szCs w:val="28"/>
        </w:rPr>
        <w:t xml:space="preserve">  и является  базой  для  получения  среднего  общего образования.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Учебный предмет «Иностранный  язык» представлен учебным предметом «Английский  язык».  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При изучении  учебного предмета «Математика» количество часов на изучение тем алгебры и геометрии указано  в рабочих программах по математике.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Учебный предмет «История» на ступени основного общего образования является частью концентрической системы исторического образования. Основные содержательные линии программы 7-9-х классы реализуются в рамках двух  курсов – «История России» и «Всеобщая история», отводимое количество часов на данные курсы указано в рабочей программе по истории.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  Учебный предмет «Искусство (Музыка и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)» в  7 -8-х классах представлен учебными   предметами  «Искусство. Изобразительное искусство» и  «Искусство. Музыка» 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 Региональный (национально – региональный) компонент представлен в учебном плане следующими учебными предметами: 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- «Основы  безопасности  жизнедеятельности» по 1 часу  в 7-ом  и  в 9 –х  классах. 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- «Русский язык» -1 час в 9-х классах.  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Для организации  изучения учащимися содержания  образования  краеведческой направленности в региональный (национально – региональный) компонент включены часы: 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1) в 8 классе – 0,5 часа  в неделю учебного предмета «Искусство» (Изобразительное искусство) и учебного предмета «Искусство» (Музыка)  </w:t>
      </w:r>
    </w:p>
    <w:p w:rsidR="00C87C66" w:rsidRPr="00A05DA9" w:rsidRDefault="00C87C66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0,5 часа  в неделю, 1час в неделю  учебного предмета «Технология»; 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 в 9 классе – 1 час в неделю учебного предмета «История».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Указанные часы используются для преподавания краеведческих модулей в рамках соответствующих учебных предметов федерального компонента.</w:t>
      </w:r>
    </w:p>
    <w:p w:rsidR="00C87C66" w:rsidRPr="00A05DA9" w:rsidRDefault="00C87C66" w:rsidP="00A05DA9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Часы  компонента  образовательного учреждения  использованы:</w:t>
      </w:r>
    </w:p>
    <w:p w:rsidR="00C87C66" w:rsidRPr="00A05DA9" w:rsidRDefault="00C87C66" w:rsidP="00A05D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для введения спецкурсов  в 7 -х классах:</w:t>
      </w:r>
    </w:p>
    <w:p w:rsidR="00C87C66" w:rsidRPr="00A05DA9" w:rsidRDefault="00C87C66" w:rsidP="00A05D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«Все начинается с треугольника»;</w:t>
      </w:r>
    </w:p>
    <w:p w:rsidR="00C87C66" w:rsidRPr="00A05DA9" w:rsidRDefault="00C87C66" w:rsidP="00A05D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Интернетр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– экономика»;</w:t>
      </w:r>
    </w:p>
    <w:p w:rsidR="00C87C66" w:rsidRPr="00A05DA9" w:rsidRDefault="00C87C66" w:rsidP="00A05D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«Основы правовых знаний»;</w:t>
      </w:r>
    </w:p>
    <w:p w:rsidR="00C87C66" w:rsidRPr="00A05DA9" w:rsidRDefault="00C87C66" w:rsidP="00A05D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«Технология проектной деятельности»;</w:t>
      </w:r>
    </w:p>
    <w:p w:rsidR="00C87C66" w:rsidRPr="00A05DA9" w:rsidRDefault="00C87C66" w:rsidP="00A05D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«Учись писать грамотно»;</w:t>
      </w:r>
    </w:p>
    <w:p w:rsidR="00C87C66" w:rsidRPr="00A05DA9" w:rsidRDefault="00C87C66" w:rsidP="00A05D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для организации 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 подготовки в 8 –х классах  введены элективные учебные курсы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подготовки, каждый из которых рассчитан на 17 часов в год, что позволяет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в течение года попробовать себя в различных видах деятельности:</w:t>
      </w:r>
    </w:p>
    <w:p w:rsidR="00C87C66" w:rsidRPr="00A05DA9" w:rsidRDefault="00C87C66" w:rsidP="00A05D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«Азбука потребителя»;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«Алгебраические задачи с модулем»;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«Законы физики вокруг нас»;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«Избранные вопросы математики»;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«Как мозг учился думать»;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«Колесо здоровья»;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«Мои права»;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«Решение нестандартных задач по физике»;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«Решение нестандартных задач по химии»;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«Тайны химической лаборатории»;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«Экономика и бизнес»;</w:t>
      </w:r>
    </w:p>
    <w:p w:rsidR="00C87C66" w:rsidRPr="00A05DA9" w:rsidRDefault="00C87C66" w:rsidP="00A05D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«Я в мире с собой и другими».</w:t>
      </w:r>
    </w:p>
    <w:p w:rsidR="00C87C66" w:rsidRPr="00A05DA9" w:rsidRDefault="00C87C66" w:rsidP="00A05D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для реализации 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 подготовки в 9 –х классах  введены элективные учебные курсы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подготовки, каждый из которых рассчитан на 17 часов в год, что позволяет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в течение года попробовать себя в различных видах деятельности.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«Аналитическая химия – путь к познанию металлов»;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«Законы физики вокруг нас»;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«Избранные вопросы математики»;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«Колесо здоровья»;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«Моя фирма»;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«Ориентир в лабиринте закона»;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«Права человека в современном мире»;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«Решение нестандартных задач по физике»;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«Решение нестандартных задач по химии»;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«Решение планиметрических задач»;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«Финансовая грамотность»;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«Химические опыты на столе»;</w:t>
      </w:r>
    </w:p>
    <w:p w:rsidR="00C87C66" w:rsidRPr="00A05DA9" w:rsidRDefault="00C87C66" w:rsidP="00A05D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«Экология и человек»;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 для организации проектной, исследовательской  деятельности;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5) для   организации  индивидуальных  занятий  для  следующих  категорий  обучающихся: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 в  поддержке  по  медицинским  показателям;</w:t>
      </w:r>
    </w:p>
    <w:p w:rsidR="00C87C66" w:rsidRPr="00A05DA9" w:rsidRDefault="00C87C66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 xml:space="preserve">  успехи  и  незаурядные  способности  в  изучении  того  или  иного  предмета.</w:t>
      </w:r>
    </w:p>
    <w:p w:rsidR="007F0C0F" w:rsidRPr="00A05DA9" w:rsidRDefault="008E4500" w:rsidP="00A05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DA9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7F0C0F" w:rsidRPr="00A05DA9" w:rsidRDefault="00D00853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bookmarkStart w:id="0" w:name="_GoBack"/>
      <w:bookmarkEnd w:id="0"/>
      <w:r w:rsidR="007F0C0F" w:rsidRPr="000647D5">
        <w:rPr>
          <w:rFonts w:ascii="Times New Roman" w:hAnsi="Times New Roman" w:cs="Times New Roman"/>
          <w:sz w:val="28"/>
          <w:szCs w:val="28"/>
        </w:rPr>
        <w:t>а уровне среднего общего образования</w:t>
      </w:r>
      <w:r w:rsidR="007F0C0F" w:rsidRPr="00A05D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0C0F" w:rsidRPr="00A05DA9">
        <w:rPr>
          <w:rFonts w:ascii="Times New Roman" w:hAnsi="Times New Roman" w:cs="Times New Roman"/>
          <w:sz w:val="28"/>
          <w:szCs w:val="28"/>
        </w:rPr>
        <w:t xml:space="preserve">осуществляется реализация индивидуальных учебных планов (ИУП). 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ИУП каждого конкретного  учащегося включает совокупность учебных предметов, выбранных им из числа предложенных общеобразовательным учреждением.</w:t>
      </w:r>
    </w:p>
    <w:p w:rsidR="007F0C0F" w:rsidRPr="00A05DA9" w:rsidRDefault="007F0C0F" w:rsidP="000647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Учебный предмет «Иностранный  язык» представлен учебным предметом «Английский  язык»</w:t>
      </w:r>
      <w:r w:rsidR="000647D5">
        <w:rPr>
          <w:rFonts w:ascii="Times New Roman" w:hAnsi="Times New Roman" w:cs="Times New Roman"/>
          <w:sz w:val="28"/>
          <w:szCs w:val="28"/>
        </w:rPr>
        <w:t>.</w:t>
      </w:r>
      <w:r w:rsidRPr="00A05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При изучении  учебного предмета «Математика» количество часов на изучение тем алгебры и геометрии указано  в рабочих программах по математике.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Учебный предмет «История» на уровне  среднего общего образования является частью концентрической системы исторического образования. Основные содержательные линии программы в 10-11-х классах реализуются в рамках двух  курсов – «История России» и «Всеобщая история», отводимое количество часов на данные курсы указано в рабочей программе по истории.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Учебный предмет «Естествознание» на базовом уровне не изучается, так как в ИУП выбор учащегося  следующий: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три учебных предмета естественнонаучного цикла «Физика», «Химия», «Биология» изучаются на базовом уровне;</w:t>
      </w:r>
    </w:p>
    <w:p w:rsidR="007F0C0F" w:rsidRPr="00A05DA9" w:rsidRDefault="007F0C0F" w:rsidP="00A05DA9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б) один учебный предмет естественнонаучного  цикла изучается на профильном, два  - на   базовом уровне;</w:t>
      </w:r>
      <w:proofErr w:type="gramEnd"/>
    </w:p>
    <w:p w:rsidR="007F0C0F" w:rsidRPr="00A05DA9" w:rsidRDefault="007F0C0F" w:rsidP="00A05DA9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в) два  учебных предмета естественнонаучного  цикла изучаются на профильном,  один – на      базовом уровне;</w:t>
      </w:r>
      <w:proofErr w:type="gramEnd"/>
    </w:p>
    <w:p w:rsidR="007F0C0F" w:rsidRPr="00A05DA9" w:rsidRDefault="007F0C0F" w:rsidP="00A05DA9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г) все три учебных предмета естественнонаучного цикла изучаются на профильном уровне.</w:t>
      </w:r>
    </w:p>
    <w:p w:rsidR="007F0C0F" w:rsidRPr="00A05DA9" w:rsidRDefault="007F0C0F" w:rsidP="00A05DA9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 Учебный  предмет «Обществознание» изучается как обязательный учебный предмет  на базовом уровне с  включением  модулей «Обществознание», «Экономика», «Право», которые преподаются в составе данного предмета, на профильном уровне изучаются как самостоятельные учебные предметы в различных комбинациях в зависимости от выбранного профиля.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Учебный предмет «Основы безопасности жизнедеятельности» введен как обязательный на уровне среднего общего образования</w:t>
      </w:r>
      <w:r w:rsidRPr="00A05D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5DA9">
        <w:rPr>
          <w:rFonts w:ascii="Times New Roman" w:hAnsi="Times New Roman" w:cs="Times New Roman"/>
          <w:sz w:val="28"/>
          <w:szCs w:val="28"/>
        </w:rPr>
        <w:t>Для  обучающихся  10 классов  в учебный предмет  «Основы безопасности жизнедеятельности»  введен  раздел  «Основы  военной  службы», который  является  обязательным  для  всех. Составной  частью учебного  предмета  являются  40 часовые  учебные  сборы  для  юношей  10 классов.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 Часы регионального (национально-регионального) компонента направлены </w:t>
      </w:r>
      <w:proofErr w:type="gramStart"/>
      <w:r w:rsidRPr="00A05D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5DA9">
        <w:rPr>
          <w:rFonts w:ascii="Times New Roman" w:hAnsi="Times New Roman" w:cs="Times New Roman"/>
          <w:sz w:val="28"/>
          <w:szCs w:val="28"/>
        </w:rPr>
        <w:t>: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- учебный предмет «Русский язык» (базовый уровень)  – 1 час в неделю;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- учебный предмет «Информатика и ИКТ» - 1 час в неделю.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 Часы  компонента образовательного учреждения  использованы для проведения элективных учебных предметов и  практикумов, </w:t>
      </w:r>
      <w:r w:rsidRPr="00A05DA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 индивидуальных занятий, для организации  </w:t>
      </w:r>
      <w:proofErr w:type="gramStart"/>
      <w:r w:rsidRPr="00A05DA9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A05DA9">
        <w:rPr>
          <w:rFonts w:ascii="Times New Roman" w:hAnsi="Times New Roman" w:cs="Times New Roman"/>
          <w:color w:val="000000"/>
          <w:sz w:val="28"/>
          <w:szCs w:val="28"/>
        </w:rPr>
        <w:t xml:space="preserve">  по индивидуальным  учебным планам и самостоятельной работы обучающихся в лабораториях, на организацию исследовательской и проектной деятельности.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color w:val="000000"/>
          <w:sz w:val="28"/>
          <w:szCs w:val="28"/>
        </w:rPr>
        <w:t xml:space="preserve">       Часы </w:t>
      </w:r>
      <w:r w:rsidRPr="00A05DA9">
        <w:rPr>
          <w:rFonts w:ascii="Times New Roman" w:hAnsi="Times New Roman" w:cs="Times New Roman"/>
          <w:sz w:val="28"/>
          <w:szCs w:val="28"/>
        </w:rPr>
        <w:t>компонента образовательного учреждения  в учебном плане представлены: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- элективными учебными предметами: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«Введение в социологию» (11кл.);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«Занимательное программирование»(10-11кл.);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«Избранные вопросы математики» (10 – 11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>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«История в лицах. Реформы и реформаторы» (10кл.);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«Локальные конфликты» (11кл);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«Молекулярная основа жизнедеятельности клетки» (10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>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«Основы политологии»(10кл);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«Основы генетики и селекции» (11кл);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«Слово – образ – смысл: филологический анализ литературного произведения»  (10 -11кл.);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«Удивительный мир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 xml:space="preserve"> – восстановительных реакций»(10кл);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«Углубленное изучение отдельных тем общей химии» (11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>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«Электромагнетизм» (10 -11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>.);</w:t>
      </w:r>
    </w:p>
    <w:p w:rsidR="007F0C0F" w:rsidRPr="00A05DA9" w:rsidRDefault="007F0C0F" w:rsidP="00A05D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«Экономика и бизнес» (10 -11 </w:t>
      </w:r>
      <w:proofErr w:type="spellStart"/>
      <w:r w:rsidRPr="00A05D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5DA9">
        <w:rPr>
          <w:rFonts w:ascii="Times New Roman" w:hAnsi="Times New Roman" w:cs="Times New Roman"/>
          <w:sz w:val="28"/>
          <w:szCs w:val="28"/>
        </w:rPr>
        <w:t>.);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-  учебные практикумы:</w:t>
      </w:r>
    </w:p>
    <w:p w:rsidR="007F0C0F" w:rsidRPr="00A05DA9" w:rsidRDefault="007F0C0F" w:rsidP="00A05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«Практикум по решению задач по биологии»; </w:t>
      </w:r>
    </w:p>
    <w:p w:rsidR="007F0C0F" w:rsidRPr="00A05DA9" w:rsidRDefault="007F0C0F" w:rsidP="00A05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«Практикум по решению задач по химии»;</w:t>
      </w:r>
    </w:p>
    <w:p w:rsidR="007F0C0F" w:rsidRPr="00A05DA9" w:rsidRDefault="007F0C0F" w:rsidP="00A05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«Практикум по решению нестандартных задач по математике»;</w:t>
      </w:r>
    </w:p>
    <w:p w:rsidR="007F0C0F" w:rsidRPr="00A05DA9" w:rsidRDefault="007F0C0F" w:rsidP="00A05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«Практикум по решению нестандартных задач по физике»;</w:t>
      </w:r>
    </w:p>
    <w:p w:rsidR="007F0C0F" w:rsidRPr="00A05DA9" w:rsidRDefault="007F0C0F" w:rsidP="00A05D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    Элективные учебные предметы являются «надстройкой» отдельных профильных учебных предметов, развивают содержание базовых  учебных предметов, что позволяет получить дополнительную подготовку для сдачи ЕГЭ, способствуют удовлетворению познавательных интересов в различных областях деятельности человека.</w:t>
      </w:r>
    </w:p>
    <w:p w:rsidR="007F0C0F" w:rsidRPr="00A05DA9" w:rsidRDefault="007F0C0F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 xml:space="preserve">   Таким  образом, в  учебном  плане  полностью  сохранен  федеральный  компонент  и  предоставлена  возможность  обучающимся удовлетворить  свои  образовательные  потребности. </w:t>
      </w:r>
    </w:p>
    <w:p w:rsidR="008E4500" w:rsidRPr="00A05DA9" w:rsidRDefault="008E4500" w:rsidP="00A05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4500" w:rsidRPr="00A0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F7"/>
    <w:multiLevelType w:val="hybridMultilevel"/>
    <w:tmpl w:val="264EF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0732B"/>
    <w:multiLevelType w:val="hybridMultilevel"/>
    <w:tmpl w:val="FAAE8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F92C8F"/>
    <w:multiLevelType w:val="hybridMultilevel"/>
    <w:tmpl w:val="2D3A4F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AF3E69"/>
    <w:multiLevelType w:val="hybridMultilevel"/>
    <w:tmpl w:val="B392A08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32F52C82"/>
    <w:multiLevelType w:val="hybridMultilevel"/>
    <w:tmpl w:val="6312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C0117"/>
    <w:multiLevelType w:val="hybridMultilevel"/>
    <w:tmpl w:val="0D28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74267"/>
    <w:multiLevelType w:val="hybridMultilevel"/>
    <w:tmpl w:val="7A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D56A9"/>
    <w:multiLevelType w:val="hybridMultilevel"/>
    <w:tmpl w:val="CDD8651A"/>
    <w:lvl w:ilvl="0" w:tplc="D47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A577F11"/>
    <w:multiLevelType w:val="hybridMultilevel"/>
    <w:tmpl w:val="17626304"/>
    <w:lvl w:ilvl="0" w:tplc="3A52E76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78FA7027"/>
    <w:multiLevelType w:val="hybridMultilevel"/>
    <w:tmpl w:val="8A2AF8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59"/>
    <w:rsid w:val="000647D5"/>
    <w:rsid w:val="000C4861"/>
    <w:rsid w:val="00427359"/>
    <w:rsid w:val="00540B54"/>
    <w:rsid w:val="00633936"/>
    <w:rsid w:val="007F0C0F"/>
    <w:rsid w:val="008E4500"/>
    <w:rsid w:val="00A05DA9"/>
    <w:rsid w:val="00A6772E"/>
    <w:rsid w:val="00C84F22"/>
    <w:rsid w:val="00C87C66"/>
    <w:rsid w:val="00D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4500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500"/>
    <w:rPr>
      <w:rFonts w:ascii="Cambria" w:eastAsia="Times New Roman" w:hAnsi="Cambria" w:cs="Times New Roman"/>
      <w:b/>
      <w:bCs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F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C87C6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7C6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4500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500"/>
    <w:rPr>
      <w:rFonts w:ascii="Cambria" w:eastAsia="Times New Roman" w:hAnsi="Cambria" w:cs="Times New Roman"/>
      <w:b/>
      <w:bCs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F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C87C6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7C6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User</cp:lastModifiedBy>
  <cp:revision>2</cp:revision>
  <dcterms:created xsi:type="dcterms:W3CDTF">2016-02-11T09:47:00Z</dcterms:created>
  <dcterms:modified xsi:type="dcterms:W3CDTF">2016-02-11T09:47:00Z</dcterms:modified>
</cp:coreProperties>
</file>