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BD" w:rsidRPr="00BA3DBD" w:rsidRDefault="000D0DD8" w:rsidP="00FD54F8">
      <w:pPr>
        <w:shd w:val="clear" w:color="auto" w:fill="FFFFFF"/>
        <w:spacing w:after="0" w:line="240" w:lineRule="auto"/>
        <w:jc w:val="center"/>
        <w:rPr>
          <w:rFonts w:ascii="Times New Roman" w:eastAsia="Times New Roman" w:hAnsi="Times New Roman"/>
          <w:b/>
          <w:sz w:val="48"/>
          <w:szCs w:val="40"/>
        </w:rPr>
      </w:pPr>
      <w:bookmarkStart w:id="0" w:name="_GoBack"/>
      <w:r w:rsidRPr="00BA3DBD">
        <w:rPr>
          <w:rFonts w:ascii="Times New Roman" w:eastAsia="Times New Roman" w:hAnsi="Times New Roman"/>
          <w:b/>
          <w:sz w:val="48"/>
          <w:szCs w:val="40"/>
        </w:rPr>
        <w:t>Рабочая программа учебного предмета</w:t>
      </w:r>
    </w:p>
    <w:p w:rsidR="000D0DD8" w:rsidRPr="00BA3DBD" w:rsidRDefault="008550D7" w:rsidP="00FD54F8">
      <w:pPr>
        <w:shd w:val="clear" w:color="auto" w:fill="FFFFFF"/>
        <w:spacing w:after="0" w:line="240" w:lineRule="auto"/>
        <w:jc w:val="center"/>
        <w:rPr>
          <w:rFonts w:ascii="Times New Roman" w:eastAsia="Times New Roman" w:hAnsi="Times New Roman"/>
          <w:b/>
          <w:sz w:val="48"/>
          <w:szCs w:val="40"/>
        </w:rPr>
      </w:pPr>
      <w:r w:rsidRPr="00BA3DBD">
        <w:rPr>
          <w:rFonts w:ascii="Times New Roman" w:eastAsia="Times New Roman" w:hAnsi="Times New Roman"/>
          <w:b/>
          <w:sz w:val="48"/>
          <w:szCs w:val="40"/>
        </w:rPr>
        <w:t xml:space="preserve"> </w:t>
      </w:r>
      <w:r w:rsidR="000D0DD8" w:rsidRPr="00BA3DBD">
        <w:rPr>
          <w:rFonts w:ascii="Times New Roman" w:eastAsia="Times New Roman" w:hAnsi="Times New Roman"/>
          <w:b/>
          <w:sz w:val="48"/>
          <w:szCs w:val="40"/>
        </w:rPr>
        <w:t>«Экономика» для  11 класса</w:t>
      </w:r>
    </w:p>
    <w:bookmarkEnd w:id="0"/>
    <w:p w:rsidR="00BA3DBD" w:rsidRDefault="00F331D6" w:rsidP="00FD54F8">
      <w:pPr>
        <w:spacing w:line="240" w:lineRule="auto"/>
        <w:jc w:val="center"/>
        <w:rPr>
          <w:rFonts w:ascii="Times New Roman" w:hAnsi="Times New Roman"/>
        </w:rPr>
      </w:pPr>
      <w:r w:rsidRPr="00310909">
        <w:rPr>
          <w:rFonts w:ascii="Times New Roman" w:hAnsi="Times New Roman"/>
        </w:rPr>
        <w:tab/>
      </w:r>
    </w:p>
    <w:p w:rsidR="00F331D6" w:rsidRPr="00310909" w:rsidRDefault="00F331D6" w:rsidP="00FD54F8">
      <w:pPr>
        <w:spacing w:line="240" w:lineRule="auto"/>
        <w:jc w:val="center"/>
        <w:rPr>
          <w:rFonts w:ascii="Times New Roman" w:hAnsi="Times New Roman"/>
          <w:b/>
          <w:sz w:val="28"/>
          <w:szCs w:val="28"/>
        </w:rPr>
      </w:pPr>
      <w:r w:rsidRPr="00310909">
        <w:rPr>
          <w:rFonts w:ascii="Times New Roman" w:hAnsi="Times New Roman"/>
          <w:b/>
          <w:sz w:val="28"/>
          <w:szCs w:val="28"/>
        </w:rPr>
        <w:t>Пояснительная записка</w:t>
      </w:r>
    </w:p>
    <w:p w:rsidR="00F331D6" w:rsidRPr="00310909" w:rsidRDefault="00F331D6" w:rsidP="00FD54F8">
      <w:pPr>
        <w:spacing w:line="240" w:lineRule="auto"/>
        <w:ind w:firstLine="709"/>
        <w:rPr>
          <w:rFonts w:ascii="Times New Roman" w:hAnsi="Times New Roman"/>
          <w:sz w:val="28"/>
          <w:szCs w:val="28"/>
        </w:rPr>
      </w:pPr>
      <w:proofErr w:type="gramStart"/>
      <w:r w:rsidRPr="00310909">
        <w:rPr>
          <w:rFonts w:ascii="Times New Roman" w:hAnsi="Times New Roman"/>
          <w:sz w:val="28"/>
          <w:szCs w:val="28"/>
        </w:rPr>
        <w:t xml:space="preserve">Рабочая программа </w:t>
      </w:r>
      <w:r w:rsidR="008550D7">
        <w:rPr>
          <w:rFonts w:ascii="Times New Roman" w:hAnsi="Times New Roman"/>
          <w:sz w:val="28"/>
          <w:szCs w:val="28"/>
        </w:rPr>
        <w:t xml:space="preserve">учебного предмета «Экономика для 11 класса </w:t>
      </w:r>
      <w:r w:rsidRPr="00310909">
        <w:rPr>
          <w:rFonts w:ascii="Times New Roman" w:hAnsi="Times New Roman"/>
          <w:sz w:val="28"/>
          <w:szCs w:val="28"/>
        </w:rPr>
        <w:t xml:space="preserve">составлена   на основе Федерального компонента Государственного стандарта среднего (полного) общего образования по экономике, программы «Экономика» </w:t>
      </w:r>
      <w:proofErr w:type="spellStart"/>
      <w:r w:rsidRPr="00310909">
        <w:rPr>
          <w:rFonts w:ascii="Times New Roman" w:hAnsi="Times New Roman"/>
          <w:sz w:val="28"/>
          <w:szCs w:val="28"/>
        </w:rPr>
        <w:t>С.И.Иванова</w:t>
      </w:r>
      <w:proofErr w:type="spellEnd"/>
      <w:r w:rsidRPr="00310909">
        <w:rPr>
          <w:rFonts w:ascii="Times New Roman" w:hAnsi="Times New Roman"/>
          <w:sz w:val="28"/>
          <w:szCs w:val="28"/>
        </w:rPr>
        <w:t>, М.А. Скляр для 10-11 классов общеобразовательных учреждений (профильный уровень), 2010.</w:t>
      </w:r>
      <w:proofErr w:type="gramEnd"/>
    </w:p>
    <w:p w:rsidR="00F331D6" w:rsidRPr="00310909" w:rsidRDefault="00F331D6" w:rsidP="00FD54F8">
      <w:pPr>
        <w:spacing w:line="240" w:lineRule="auto"/>
        <w:ind w:firstLine="709"/>
        <w:rPr>
          <w:rFonts w:ascii="Times New Roman" w:hAnsi="Times New Roman"/>
          <w:sz w:val="28"/>
          <w:szCs w:val="28"/>
        </w:rPr>
      </w:pPr>
      <w:r w:rsidRPr="00310909">
        <w:rPr>
          <w:rFonts w:ascii="Times New Roman" w:hAnsi="Times New Roman"/>
          <w:sz w:val="28"/>
          <w:szCs w:val="28"/>
        </w:rPr>
        <w:t>Данная программа предусматривает ознакомление учащихся с основами микро-, макро- и мировой экономики. При этом учащиеся должны разобраться не только в природе важнейших законов и принципов экономики, не только в содержании тех или иных понятий, но и проблемах экономической политики, возникающих в процессе функционирования и развития рыночной системы.</w:t>
      </w:r>
    </w:p>
    <w:p w:rsidR="00F331D6" w:rsidRPr="00310909" w:rsidRDefault="00F331D6" w:rsidP="00FD54F8">
      <w:pPr>
        <w:tabs>
          <w:tab w:val="left" w:pos="567"/>
        </w:tabs>
        <w:spacing w:line="240" w:lineRule="auto"/>
        <w:ind w:firstLine="709"/>
        <w:rPr>
          <w:rFonts w:ascii="Times New Roman" w:hAnsi="Times New Roman"/>
          <w:sz w:val="28"/>
          <w:szCs w:val="28"/>
        </w:rPr>
      </w:pPr>
      <w:r w:rsidRPr="00310909">
        <w:rPr>
          <w:rFonts w:ascii="Times New Roman" w:hAnsi="Times New Roman"/>
          <w:sz w:val="28"/>
          <w:szCs w:val="28"/>
        </w:rPr>
        <w:t>Изучение экономики на профильном уровне среднего (полного) общего образования направлено на достижение следующих целей:</w:t>
      </w:r>
    </w:p>
    <w:p w:rsidR="00F331D6" w:rsidRPr="00310909" w:rsidRDefault="00F331D6" w:rsidP="00FD54F8">
      <w:pPr>
        <w:numPr>
          <w:ilvl w:val="0"/>
          <w:numId w:val="1"/>
        </w:numPr>
        <w:tabs>
          <w:tab w:val="left" w:pos="567"/>
        </w:tabs>
        <w:spacing w:after="0" w:line="240" w:lineRule="auto"/>
        <w:ind w:left="1418" w:hanging="284"/>
        <w:rPr>
          <w:rFonts w:ascii="Times New Roman" w:hAnsi="Times New Roman"/>
          <w:b/>
          <w:sz w:val="28"/>
          <w:szCs w:val="28"/>
        </w:rPr>
      </w:pPr>
      <w:proofErr w:type="gramStart"/>
      <w:r w:rsidRPr="00310909">
        <w:rPr>
          <w:rFonts w:ascii="Times New Roman" w:hAnsi="Times New Roman"/>
          <w:b/>
          <w:i/>
          <w:sz w:val="28"/>
          <w:szCs w:val="28"/>
        </w:rPr>
        <w:t>освоение системы знаний</w:t>
      </w:r>
      <w:r w:rsidRPr="00310909">
        <w:rPr>
          <w:rFonts w:ascii="Times New Roman" w:hAnsi="Times New Roman"/>
          <w:b/>
          <w:sz w:val="28"/>
          <w:szCs w:val="28"/>
        </w:rPr>
        <w:t xml:space="preserve"> </w:t>
      </w:r>
      <w:r w:rsidRPr="00310909">
        <w:rPr>
          <w:rFonts w:ascii="Times New Roman" w:hAnsi="Times New Roman"/>
          <w:sz w:val="28"/>
          <w:szCs w:val="28"/>
        </w:rPr>
        <w:t>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roofErr w:type="gramEnd"/>
    </w:p>
    <w:p w:rsidR="00F331D6" w:rsidRPr="00310909" w:rsidRDefault="00F331D6" w:rsidP="00FD54F8">
      <w:pPr>
        <w:numPr>
          <w:ilvl w:val="0"/>
          <w:numId w:val="1"/>
        </w:numPr>
        <w:tabs>
          <w:tab w:val="left" w:pos="567"/>
        </w:tabs>
        <w:spacing w:after="0" w:line="240" w:lineRule="auto"/>
        <w:ind w:left="1418" w:hanging="284"/>
        <w:rPr>
          <w:rFonts w:ascii="Times New Roman" w:hAnsi="Times New Roman"/>
          <w:b/>
          <w:sz w:val="28"/>
          <w:szCs w:val="28"/>
        </w:rPr>
      </w:pPr>
      <w:r w:rsidRPr="00310909">
        <w:rPr>
          <w:rFonts w:ascii="Times New Roman" w:hAnsi="Times New Roman"/>
          <w:b/>
          <w:i/>
          <w:sz w:val="28"/>
          <w:szCs w:val="28"/>
        </w:rPr>
        <w:t xml:space="preserve">овладение умениями </w:t>
      </w:r>
      <w:r w:rsidRPr="00310909">
        <w:rPr>
          <w:rFonts w:ascii="Times New Roman" w:hAnsi="Times New Roman"/>
          <w:sz w:val="28"/>
          <w:szCs w:val="28"/>
        </w:rPr>
        <w:t>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F331D6" w:rsidRPr="00310909" w:rsidRDefault="00F331D6" w:rsidP="00FD54F8">
      <w:pPr>
        <w:numPr>
          <w:ilvl w:val="0"/>
          <w:numId w:val="1"/>
        </w:numPr>
        <w:tabs>
          <w:tab w:val="left" w:pos="567"/>
        </w:tabs>
        <w:spacing w:after="0" w:line="240" w:lineRule="auto"/>
        <w:ind w:left="1418" w:hanging="284"/>
        <w:rPr>
          <w:rFonts w:ascii="Times New Roman" w:hAnsi="Times New Roman"/>
          <w:b/>
          <w:sz w:val="28"/>
          <w:szCs w:val="28"/>
        </w:rPr>
      </w:pPr>
      <w:r w:rsidRPr="00310909">
        <w:rPr>
          <w:rFonts w:ascii="Times New Roman" w:hAnsi="Times New Roman"/>
          <w:b/>
          <w:i/>
          <w:sz w:val="28"/>
          <w:szCs w:val="28"/>
        </w:rPr>
        <w:t xml:space="preserve">развитие </w:t>
      </w:r>
      <w:r w:rsidRPr="00310909">
        <w:rPr>
          <w:rFonts w:ascii="Times New Roman" w:hAnsi="Times New Roman"/>
          <w:sz w:val="28"/>
          <w:szCs w:val="28"/>
        </w:rPr>
        <w:t>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F331D6" w:rsidRPr="00310909" w:rsidRDefault="00F331D6" w:rsidP="00FD54F8">
      <w:pPr>
        <w:numPr>
          <w:ilvl w:val="0"/>
          <w:numId w:val="1"/>
        </w:numPr>
        <w:tabs>
          <w:tab w:val="left" w:pos="567"/>
        </w:tabs>
        <w:spacing w:after="0" w:line="240" w:lineRule="auto"/>
        <w:ind w:left="1418" w:hanging="284"/>
        <w:rPr>
          <w:rFonts w:ascii="Times New Roman" w:hAnsi="Times New Roman"/>
          <w:b/>
          <w:sz w:val="28"/>
          <w:szCs w:val="28"/>
        </w:rPr>
      </w:pPr>
      <w:r w:rsidRPr="00310909">
        <w:rPr>
          <w:rFonts w:ascii="Times New Roman" w:hAnsi="Times New Roman"/>
          <w:b/>
          <w:i/>
          <w:sz w:val="28"/>
          <w:szCs w:val="28"/>
        </w:rPr>
        <w:t xml:space="preserve">воспитание </w:t>
      </w:r>
      <w:r w:rsidRPr="00310909">
        <w:rPr>
          <w:rFonts w:ascii="Times New Roman" w:hAnsi="Times New Roman"/>
          <w:sz w:val="28"/>
          <w:szCs w:val="28"/>
        </w:rPr>
        <w:t>ответственности за экономические решения; уважения к труду и предпринимательской деятельности;</w:t>
      </w:r>
    </w:p>
    <w:p w:rsidR="00F331D6" w:rsidRPr="008550D7" w:rsidRDefault="00F331D6" w:rsidP="00FD54F8">
      <w:pPr>
        <w:numPr>
          <w:ilvl w:val="0"/>
          <w:numId w:val="1"/>
        </w:numPr>
        <w:tabs>
          <w:tab w:val="left" w:pos="567"/>
        </w:tabs>
        <w:spacing w:after="0" w:line="240" w:lineRule="auto"/>
        <w:ind w:left="1418" w:hanging="284"/>
        <w:rPr>
          <w:rFonts w:ascii="Times New Roman" w:hAnsi="Times New Roman"/>
          <w:sz w:val="28"/>
          <w:szCs w:val="28"/>
        </w:rPr>
      </w:pPr>
      <w:r w:rsidRPr="00310909">
        <w:rPr>
          <w:rFonts w:ascii="Times New Roman" w:hAnsi="Times New Roman"/>
          <w:b/>
          <w:i/>
          <w:sz w:val="28"/>
          <w:szCs w:val="28"/>
        </w:rPr>
        <w:lastRenderedPageBreak/>
        <w:t xml:space="preserve">формирование готовности использовать </w:t>
      </w:r>
      <w:r w:rsidRPr="00310909">
        <w:rPr>
          <w:rFonts w:ascii="Times New Roman" w:hAnsi="Times New Roman"/>
          <w:sz w:val="28"/>
          <w:szCs w:val="28"/>
        </w:rPr>
        <w:t xml:space="preserve">полученные знания и умения для решения типичных </w:t>
      </w:r>
      <w:r w:rsidRPr="008550D7">
        <w:rPr>
          <w:rFonts w:ascii="Times New Roman" w:hAnsi="Times New Roman"/>
          <w:sz w:val="28"/>
          <w:szCs w:val="28"/>
        </w:rPr>
        <w:t>экономических задач.</w:t>
      </w:r>
    </w:p>
    <w:p w:rsidR="00F331D6" w:rsidRPr="008550D7" w:rsidRDefault="00F331D6" w:rsidP="00FD54F8">
      <w:pPr>
        <w:spacing w:before="100" w:beforeAutospacing="1" w:after="100" w:afterAutospacing="1" w:line="240" w:lineRule="auto"/>
        <w:ind w:firstLine="709"/>
        <w:jc w:val="both"/>
        <w:rPr>
          <w:rFonts w:ascii="Times New Roman" w:hAnsi="Times New Roman"/>
          <w:sz w:val="28"/>
          <w:szCs w:val="28"/>
        </w:rPr>
      </w:pPr>
      <w:r w:rsidRPr="008550D7">
        <w:rPr>
          <w:rFonts w:ascii="Times New Roman" w:hAnsi="Times New Roman"/>
          <w:sz w:val="28"/>
          <w:szCs w:val="28"/>
        </w:rPr>
        <w:t xml:space="preserve">В связи с тем, что в учебном плане на изучение предмета отводится 70 часов </w:t>
      </w:r>
      <w:proofErr w:type="gramStart"/>
      <w:r w:rsidRPr="008550D7">
        <w:rPr>
          <w:rFonts w:ascii="Times New Roman" w:hAnsi="Times New Roman"/>
          <w:sz w:val="28"/>
          <w:szCs w:val="28"/>
        </w:rPr>
        <w:t xml:space="preserve">( </w:t>
      </w:r>
      <w:proofErr w:type="gramEnd"/>
      <w:r w:rsidRPr="008550D7">
        <w:rPr>
          <w:rFonts w:ascii="Times New Roman" w:hAnsi="Times New Roman"/>
          <w:sz w:val="28"/>
          <w:szCs w:val="28"/>
        </w:rPr>
        <w:t>2 часа в неделю) в 10 классе и 68 часов в 11 классе (138 часов за 2 года), а не 140 часов за 2 года, в рабочей программе уменьшено количество часов на 2 часа  из резерва времени.</w:t>
      </w:r>
    </w:p>
    <w:p w:rsidR="00F331D6" w:rsidRPr="00310909" w:rsidRDefault="00F331D6" w:rsidP="00FD54F8">
      <w:pPr>
        <w:spacing w:before="100" w:beforeAutospacing="1" w:after="100" w:afterAutospacing="1" w:line="240" w:lineRule="auto"/>
        <w:ind w:firstLine="709"/>
        <w:jc w:val="both"/>
        <w:rPr>
          <w:rFonts w:ascii="Times New Roman" w:hAnsi="Times New Roman"/>
          <w:sz w:val="28"/>
          <w:szCs w:val="28"/>
        </w:rPr>
      </w:pPr>
      <w:r w:rsidRPr="008550D7">
        <w:rPr>
          <w:rFonts w:ascii="Times New Roman" w:hAnsi="Times New Roman"/>
          <w:sz w:val="28"/>
          <w:szCs w:val="28"/>
        </w:rPr>
        <w:t>Структура типовой программы изменена в соответствии с учебным и программно-методическим комплексом под редакцией профессора С. И. Иванова, без изменения основного содержания.</w:t>
      </w:r>
      <w:r w:rsidRPr="00310909">
        <w:rPr>
          <w:rFonts w:ascii="Times New Roman" w:hAnsi="Times New Roman"/>
          <w:sz w:val="28"/>
          <w:szCs w:val="28"/>
        </w:rPr>
        <w:t xml:space="preserve"> </w:t>
      </w:r>
    </w:p>
    <w:p w:rsidR="00C91572" w:rsidRPr="00310909" w:rsidRDefault="00310909" w:rsidP="00FD54F8">
      <w:pPr>
        <w:spacing w:line="240" w:lineRule="auto"/>
        <w:jc w:val="center"/>
        <w:rPr>
          <w:rFonts w:ascii="Times New Roman" w:hAnsi="Times New Roman"/>
          <w:b/>
          <w:sz w:val="28"/>
          <w:szCs w:val="28"/>
        </w:rPr>
      </w:pPr>
      <w:r w:rsidRPr="00310909">
        <w:rPr>
          <w:rFonts w:ascii="Times New Roman" w:hAnsi="Times New Roman"/>
          <w:b/>
          <w:sz w:val="28"/>
          <w:szCs w:val="28"/>
        </w:rPr>
        <w:t>Содержание обучения</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rPr>
        <w:tab/>
      </w:r>
      <w:r w:rsidRPr="00310909">
        <w:rPr>
          <w:rFonts w:ascii="Times New Roman" w:hAnsi="Times New Roman"/>
          <w:b/>
          <w:i/>
          <w:sz w:val="28"/>
          <w:szCs w:val="28"/>
        </w:rPr>
        <w:t>Валовой внутренний продукт и национальный доход</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 xml:space="preserve">Макроэкономика. Основные макроэкономические проблемы. Агрегирование. </w:t>
      </w:r>
      <w:proofErr w:type="gramStart"/>
      <w:r w:rsidRPr="00310909">
        <w:rPr>
          <w:rFonts w:ascii="Times New Roman" w:hAnsi="Times New Roman"/>
          <w:sz w:val="28"/>
          <w:szCs w:val="28"/>
        </w:rPr>
        <w:t>Промежуточный</w:t>
      </w:r>
      <w:proofErr w:type="gramEnd"/>
      <w:r w:rsidRPr="00310909">
        <w:rPr>
          <w:rFonts w:ascii="Times New Roman" w:hAnsi="Times New Roman"/>
          <w:sz w:val="28"/>
          <w:szCs w:val="28"/>
        </w:rPr>
        <w:t xml:space="preserve"> и конечные товары и услуги. Показатели результативности производственной деятельности общества в целом. Исчисление дохода, созданного  в экономике Валовые внутренние инвестиции. Личные потребительские расходы. Государственные закупки товаров и услуг. Чистый экспорт товаров и услуг. Торговый баланс, Добавленная стоимость. Косвенные налоги. Система национальных счетов. Валовой внутренний продукт и национальный доход Методы расчётов ВНД, ВВП</w:t>
      </w:r>
      <w:proofErr w:type="gramStart"/>
      <w:r w:rsidRPr="00310909">
        <w:rPr>
          <w:rFonts w:ascii="Times New Roman" w:hAnsi="Times New Roman"/>
          <w:sz w:val="28"/>
          <w:szCs w:val="28"/>
        </w:rPr>
        <w:t>,Ч</w:t>
      </w:r>
      <w:proofErr w:type="gramEnd"/>
      <w:r w:rsidRPr="00310909">
        <w:rPr>
          <w:rFonts w:ascii="Times New Roman" w:hAnsi="Times New Roman"/>
          <w:sz w:val="28"/>
          <w:szCs w:val="28"/>
        </w:rPr>
        <w:t>НД, НД, ЛД, СРД, Метод суммирования потока затрат. Метод суммирования потоков доходов. Прямые налоги. Факторные доходы. Номинальный и реальный ВВП. Индекс-дефлятор. Индекс цен на потребительские товары и услуги.</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b/>
          <w:i/>
          <w:sz w:val="28"/>
          <w:szCs w:val="28"/>
        </w:rPr>
        <w:t xml:space="preserve"> Макроэкономическое равновесие</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Автономное и индуцированное потребление, сбережения, инвестиции</w:t>
      </w:r>
      <w:r w:rsidRPr="00310909">
        <w:rPr>
          <w:rFonts w:ascii="Times New Roman" w:hAnsi="Times New Roman"/>
          <w:b/>
          <w:sz w:val="28"/>
          <w:szCs w:val="28"/>
        </w:rPr>
        <w:t xml:space="preserve">. </w:t>
      </w:r>
      <w:r w:rsidRPr="00310909">
        <w:rPr>
          <w:rFonts w:ascii="Times New Roman" w:hAnsi="Times New Roman"/>
          <w:sz w:val="28"/>
          <w:szCs w:val="28"/>
        </w:rPr>
        <w:t>Предельная склонность к потреблению и сбережению, общее потребление. Функции потребления и сбережения. Равновесный</w:t>
      </w:r>
      <w:r w:rsidRPr="00310909">
        <w:rPr>
          <w:rFonts w:ascii="Times New Roman" w:hAnsi="Times New Roman"/>
          <w:sz w:val="28"/>
          <w:szCs w:val="28"/>
        </w:rPr>
        <w:tab/>
        <w:t xml:space="preserve"> уровень национального дохода. Совокупный спрос. Совокупное предложение. Модель </w:t>
      </w:r>
      <w:r w:rsidRPr="00310909">
        <w:rPr>
          <w:rFonts w:ascii="Times New Roman" w:hAnsi="Times New Roman"/>
          <w:sz w:val="28"/>
          <w:szCs w:val="28"/>
          <w:lang w:val="en-US"/>
        </w:rPr>
        <w:t>AD</w:t>
      </w:r>
      <w:r w:rsidRPr="00310909">
        <w:rPr>
          <w:rFonts w:ascii="Times New Roman" w:hAnsi="Times New Roman"/>
          <w:sz w:val="28"/>
          <w:szCs w:val="28"/>
        </w:rPr>
        <w:t>-</w:t>
      </w:r>
      <w:r w:rsidRPr="00310909">
        <w:rPr>
          <w:rFonts w:ascii="Times New Roman" w:hAnsi="Times New Roman"/>
          <w:sz w:val="28"/>
          <w:szCs w:val="28"/>
          <w:lang w:val="en-US"/>
        </w:rPr>
        <w:t>AS</w:t>
      </w:r>
      <w:r w:rsidRPr="00310909">
        <w:rPr>
          <w:rFonts w:ascii="Times New Roman" w:hAnsi="Times New Roman"/>
          <w:sz w:val="28"/>
          <w:szCs w:val="28"/>
        </w:rPr>
        <w:t xml:space="preserve"> Мультипликатор. Процентное реагирование инвестиций, автономных затрат. Кривая </w:t>
      </w:r>
      <w:r w:rsidRPr="00310909">
        <w:rPr>
          <w:rFonts w:ascii="Times New Roman" w:hAnsi="Times New Roman"/>
          <w:sz w:val="28"/>
          <w:szCs w:val="28"/>
          <w:lang w:val="en-US"/>
        </w:rPr>
        <w:t>IS</w:t>
      </w:r>
      <w:r w:rsidRPr="00310909">
        <w:rPr>
          <w:rFonts w:ascii="Times New Roman" w:hAnsi="Times New Roman"/>
          <w:sz w:val="28"/>
          <w:szCs w:val="28"/>
        </w:rPr>
        <w:t xml:space="preserve">.Номинальное и реальное предложение денег. Спрос на деньги. Номинальный и реальный спрос на деньги. Процентное реагирование спроса на деньги. Кривая </w:t>
      </w:r>
      <w:r w:rsidRPr="00310909">
        <w:rPr>
          <w:rFonts w:ascii="Times New Roman" w:hAnsi="Times New Roman"/>
          <w:sz w:val="28"/>
          <w:szCs w:val="28"/>
          <w:lang w:val="en-US"/>
        </w:rPr>
        <w:t>LM</w:t>
      </w:r>
      <w:r w:rsidRPr="00310909">
        <w:rPr>
          <w:rFonts w:ascii="Times New Roman" w:hAnsi="Times New Roman"/>
          <w:sz w:val="28"/>
          <w:szCs w:val="28"/>
        </w:rPr>
        <w:t>.</w:t>
      </w:r>
      <w:r w:rsidRPr="00310909">
        <w:rPr>
          <w:rFonts w:ascii="Times New Roman" w:hAnsi="Times New Roman"/>
          <w:b/>
          <w:sz w:val="28"/>
          <w:szCs w:val="28"/>
        </w:rPr>
        <w:t xml:space="preserve"> </w:t>
      </w:r>
      <w:r w:rsidRPr="00310909">
        <w:rPr>
          <w:rFonts w:ascii="Times New Roman" w:hAnsi="Times New Roman"/>
          <w:sz w:val="28"/>
          <w:szCs w:val="28"/>
        </w:rPr>
        <w:t>Макроэкономическое равновесие.</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b/>
          <w:i/>
          <w:sz w:val="28"/>
          <w:szCs w:val="28"/>
        </w:rPr>
        <w:t>Экономический цикл, занятость и безработица</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lastRenderedPageBreak/>
        <w:t>Циклический характер развития рыночной экономики. Циклический подъем. Фазы цикла: пик, рецессия, дно, кризис. Экзогенные и, эндогенные теории цикла. Принцип акселерации. Потенциальный уровень ВВП. Трудоспособное и нетрудоспособное население. Экономически активное  население. Добровольно незаняты. Рабочая сила. Занятые и безработные. Норма занятости и норма безработицы. Формы безработицы: фрикционная, структурная, технологическая, циклическая, скрытая. Полная занятость Последствия безработицы и государственное регулирование занятости.</w:t>
      </w:r>
    </w:p>
    <w:p w:rsidR="00C91572" w:rsidRPr="00310909" w:rsidRDefault="00C91572" w:rsidP="00FD54F8">
      <w:pPr>
        <w:tabs>
          <w:tab w:val="left" w:pos="2895"/>
        </w:tabs>
        <w:spacing w:line="240" w:lineRule="auto"/>
        <w:ind w:firstLine="709"/>
        <w:rPr>
          <w:rFonts w:ascii="Times New Roman" w:hAnsi="Times New Roman"/>
          <w:b/>
          <w:i/>
          <w:sz w:val="28"/>
          <w:szCs w:val="28"/>
        </w:rPr>
      </w:pPr>
      <w:r w:rsidRPr="00310909">
        <w:rPr>
          <w:rFonts w:ascii="Times New Roman" w:hAnsi="Times New Roman"/>
          <w:b/>
          <w:i/>
          <w:sz w:val="28"/>
          <w:szCs w:val="28"/>
        </w:rPr>
        <w:t>Инфляция</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 xml:space="preserve"> Закон денежного обращения. Уравнение обмена Фишера. Инфляция: понятия, виды и причины. Инфляция спроса и предложения. Дефляция. Издержки инфляции. Последствия инфляции для различных социальных групп населения. </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b/>
          <w:i/>
          <w:sz w:val="28"/>
          <w:szCs w:val="28"/>
        </w:rPr>
        <w:t>Экономический рост</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Понятие экономического роста. Темпы экономического роста. Экстенсивный и интенсивный экономический рост. Влияние на экономический рост, инфляции, безработицы, инвестиций</w:t>
      </w:r>
      <w:proofErr w:type="gramStart"/>
      <w:r w:rsidRPr="00310909">
        <w:rPr>
          <w:rFonts w:ascii="Times New Roman" w:hAnsi="Times New Roman"/>
          <w:sz w:val="28"/>
          <w:szCs w:val="28"/>
        </w:rPr>
        <w:t xml:space="preserve"> .</w:t>
      </w:r>
      <w:proofErr w:type="gramEnd"/>
      <w:r w:rsidRPr="00310909">
        <w:rPr>
          <w:rFonts w:ascii="Times New Roman" w:hAnsi="Times New Roman"/>
          <w:sz w:val="28"/>
          <w:szCs w:val="28"/>
        </w:rPr>
        <w:t xml:space="preserve">   Содержание понятия  «экономический рост». Динамика реального ВВП как показатель экономического роста. Экономический рост как долгосрочная тенденция (тренд). Рост потенциального ВВП. Темп экономического роста как показатель скорости экономического роста. Значение экономического роста. Модель экономического роста </w:t>
      </w:r>
      <w:proofErr w:type="spellStart"/>
      <w:r w:rsidRPr="00310909">
        <w:rPr>
          <w:rFonts w:ascii="Times New Roman" w:hAnsi="Times New Roman"/>
          <w:sz w:val="28"/>
          <w:szCs w:val="28"/>
        </w:rPr>
        <w:t>Домара</w:t>
      </w:r>
      <w:proofErr w:type="spellEnd"/>
      <w:r w:rsidRPr="00310909">
        <w:rPr>
          <w:rFonts w:ascii="Times New Roman" w:hAnsi="Times New Roman"/>
          <w:sz w:val="28"/>
          <w:szCs w:val="28"/>
        </w:rPr>
        <w:t xml:space="preserve"> и </w:t>
      </w:r>
      <w:proofErr w:type="spellStart"/>
      <w:r w:rsidRPr="00310909">
        <w:rPr>
          <w:rFonts w:ascii="Times New Roman" w:hAnsi="Times New Roman"/>
          <w:sz w:val="28"/>
          <w:szCs w:val="28"/>
        </w:rPr>
        <w:t>Р.Солоу</w:t>
      </w:r>
      <w:proofErr w:type="spellEnd"/>
      <w:r w:rsidRPr="00310909">
        <w:rPr>
          <w:rFonts w:ascii="Times New Roman" w:hAnsi="Times New Roman"/>
          <w:sz w:val="28"/>
          <w:szCs w:val="28"/>
        </w:rPr>
        <w:t>. Производственная функция и факторы экономического роста. Вклад труда, капитала, НТР и совокупной факторной производительности в прирост ВВП. Экстенсивный и интенсивный экономический рост. Влияние на экономический рост, инфляции, безработицы, инвестиций</w:t>
      </w:r>
      <w:proofErr w:type="gramStart"/>
      <w:r w:rsidRPr="00310909">
        <w:rPr>
          <w:rFonts w:ascii="Times New Roman" w:hAnsi="Times New Roman"/>
          <w:sz w:val="28"/>
          <w:szCs w:val="28"/>
        </w:rPr>
        <w:t xml:space="preserve"> .</w:t>
      </w:r>
      <w:proofErr w:type="gramEnd"/>
      <w:r w:rsidRPr="00310909">
        <w:rPr>
          <w:rFonts w:ascii="Times New Roman" w:hAnsi="Times New Roman"/>
          <w:sz w:val="28"/>
          <w:szCs w:val="28"/>
        </w:rPr>
        <w:t xml:space="preserve">  Замедление темпов прироста ВВП в странах с развитой рыночной экономикой   и объяснение этого явления с позиции теории длинных циклов Кондратьева.  </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sz w:val="28"/>
          <w:szCs w:val="28"/>
        </w:rPr>
        <w:t xml:space="preserve">  </w:t>
      </w:r>
      <w:r w:rsidRPr="00310909">
        <w:rPr>
          <w:rFonts w:ascii="Times New Roman" w:hAnsi="Times New Roman"/>
          <w:b/>
          <w:i/>
          <w:sz w:val="28"/>
          <w:szCs w:val="28"/>
        </w:rPr>
        <w:t>Экономика и государство</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 xml:space="preserve">Макроэкономическая политика государства. Роль налогов в экономике. Основные виды налогов. Воздействие налогов на экономику. Налоговая система России. Кривая </w:t>
      </w:r>
      <w:proofErr w:type="spellStart"/>
      <w:r w:rsidRPr="00310909">
        <w:rPr>
          <w:rFonts w:ascii="Times New Roman" w:hAnsi="Times New Roman"/>
          <w:sz w:val="28"/>
          <w:szCs w:val="28"/>
        </w:rPr>
        <w:t>Лаффера</w:t>
      </w:r>
      <w:proofErr w:type="spellEnd"/>
      <w:proofErr w:type="gramStart"/>
      <w:r w:rsidRPr="00310909">
        <w:rPr>
          <w:rFonts w:ascii="Times New Roman" w:hAnsi="Times New Roman"/>
          <w:sz w:val="28"/>
          <w:szCs w:val="28"/>
        </w:rPr>
        <w:t xml:space="preserve"> .</w:t>
      </w:r>
      <w:proofErr w:type="gramEnd"/>
      <w:r w:rsidRPr="00310909">
        <w:rPr>
          <w:rFonts w:ascii="Times New Roman" w:hAnsi="Times New Roman"/>
          <w:sz w:val="28"/>
          <w:szCs w:val="28"/>
        </w:rPr>
        <w:t xml:space="preserve">  Бюджетный дефицит и способы его финансирования. Виды государственных ценных бумаг. Фискальная политика государства. Монетарная политика государства. Банковская и финансовая система</w:t>
      </w:r>
      <w:proofErr w:type="gramStart"/>
      <w:r w:rsidRPr="00310909">
        <w:rPr>
          <w:rFonts w:ascii="Times New Roman" w:hAnsi="Times New Roman"/>
          <w:sz w:val="28"/>
          <w:szCs w:val="28"/>
        </w:rPr>
        <w:t xml:space="preserve"> .</w:t>
      </w:r>
      <w:proofErr w:type="gramEnd"/>
      <w:r w:rsidRPr="00310909">
        <w:rPr>
          <w:rFonts w:ascii="Times New Roman" w:hAnsi="Times New Roman"/>
          <w:sz w:val="28"/>
          <w:szCs w:val="28"/>
        </w:rPr>
        <w:t xml:space="preserve"> Конкретные задачи экономической политики государства : достижение полной занятости, уменьшение амплитуды циклических колебаний, недопущение галопирующей инфляции и гиперинфляции. Государственный бюджет и Центральный банк  два инструмента регулирования экономики. Координация мероприятий</w:t>
      </w:r>
      <w:proofErr w:type="gramStart"/>
      <w:r w:rsidRPr="00310909">
        <w:rPr>
          <w:rFonts w:ascii="Times New Roman" w:hAnsi="Times New Roman"/>
          <w:sz w:val="28"/>
          <w:szCs w:val="28"/>
        </w:rPr>
        <w:t xml:space="preserve"> ,</w:t>
      </w:r>
      <w:proofErr w:type="gramEnd"/>
      <w:r w:rsidRPr="00310909">
        <w:rPr>
          <w:rFonts w:ascii="Times New Roman" w:hAnsi="Times New Roman"/>
          <w:sz w:val="28"/>
          <w:szCs w:val="28"/>
        </w:rPr>
        <w:t xml:space="preserve"> проводимых банком и правительством. Бюджетно-финансовая политика</w:t>
      </w:r>
      <w:proofErr w:type="gramStart"/>
      <w:r w:rsidRPr="00310909">
        <w:rPr>
          <w:rFonts w:ascii="Times New Roman" w:hAnsi="Times New Roman"/>
          <w:sz w:val="28"/>
          <w:szCs w:val="28"/>
        </w:rPr>
        <w:t xml:space="preserve"> .</w:t>
      </w:r>
      <w:proofErr w:type="gramEnd"/>
      <w:r w:rsidRPr="00310909">
        <w:rPr>
          <w:rFonts w:ascii="Times New Roman" w:hAnsi="Times New Roman"/>
          <w:sz w:val="28"/>
          <w:szCs w:val="28"/>
        </w:rPr>
        <w:t xml:space="preserve">Государственный бюджет как инструмент государственной политики .Роль налогов в экономике. Различия эффекта воздействия прямых и </w:t>
      </w:r>
      <w:r w:rsidRPr="00310909">
        <w:rPr>
          <w:rFonts w:ascii="Times New Roman" w:hAnsi="Times New Roman"/>
          <w:sz w:val="28"/>
          <w:szCs w:val="28"/>
        </w:rPr>
        <w:lastRenderedPageBreak/>
        <w:t xml:space="preserve">косвенных налогов на экономику и их роль в проведении </w:t>
      </w:r>
      <w:proofErr w:type="spellStart"/>
      <w:r w:rsidRPr="00310909">
        <w:rPr>
          <w:rFonts w:ascii="Times New Roman" w:hAnsi="Times New Roman"/>
          <w:sz w:val="28"/>
          <w:szCs w:val="28"/>
        </w:rPr>
        <w:t>антицикличной</w:t>
      </w:r>
      <w:proofErr w:type="spellEnd"/>
      <w:r w:rsidRPr="00310909">
        <w:rPr>
          <w:rFonts w:ascii="Times New Roman" w:hAnsi="Times New Roman"/>
          <w:sz w:val="28"/>
          <w:szCs w:val="28"/>
        </w:rPr>
        <w:t xml:space="preserve"> и антиинфляционной политики, политики полной занятости и стимулировании экономического роста. Бюджетный дефицит и способы его финансирования. Причины возникновения государственного долга и методы покрытия государственного долга. Виды государственных ценных бумаг. Фискальная политика государства. Монетарная политика государства. Банковская и финансовая система</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b/>
          <w:i/>
          <w:sz w:val="28"/>
          <w:szCs w:val="28"/>
        </w:rPr>
        <w:t>Международная торговля и валютная система</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Предпосылки и выгоды международной торговли. Абсолютное и сравнительное преимущество  в международной торговле. Специализация и разделение труда. Выгоды добровольного обмена. Условия взаимовыгодной и безубыточной торговли. Протекционизм: цели и средства. Импортные тарифы. Нетарифные барьеры. Экспортные субсидии значение государственной политика в области международной торговли, основные виды торговых барьеров. Демпинг. Сальдо торгового баланса. Свободная торговля. Встречная торговля. Всемирная торговая организация (ВТО). Россия в ВТО. Региональная интеграция. Мировое хозяйство. Валютный рынок. Валютная интервенция. Девальвация и ревальвация валюты. Конвертируемость валюты. Валютные кризисы.</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b/>
          <w:i/>
          <w:sz w:val="28"/>
          <w:szCs w:val="28"/>
        </w:rPr>
        <w:t xml:space="preserve">Международное движение капиталов. Платежный баланс </w:t>
      </w:r>
    </w:p>
    <w:p w:rsidR="00C91572" w:rsidRPr="00310909"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Международный финансовый рынок. Интернационализация производства и капитала</w:t>
      </w:r>
      <w:r w:rsidRPr="00310909">
        <w:rPr>
          <w:rFonts w:ascii="Times New Roman" w:hAnsi="Times New Roman"/>
          <w:b/>
          <w:sz w:val="28"/>
          <w:szCs w:val="28"/>
        </w:rPr>
        <w:t>.</w:t>
      </w:r>
      <w:r w:rsidRPr="00310909">
        <w:rPr>
          <w:rFonts w:ascii="Times New Roman" w:hAnsi="Times New Roman"/>
          <w:sz w:val="28"/>
          <w:szCs w:val="28"/>
        </w:rPr>
        <w:t xml:space="preserve"> Международная экономическая интеграция. Транснациональные корпорации. Платежный баланс страны.</w:t>
      </w:r>
      <w:r w:rsidRPr="00310909">
        <w:rPr>
          <w:rFonts w:ascii="Times New Roman" w:hAnsi="Times New Roman"/>
          <w:b/>
          <w:sz w:val="28"/>
          <w:szCs w:val="28"/>
        </w:rPr>
        <w:t xml:space="preserve"> </w:t>
      </w:r>
      <w:r w:rsidRPr="00310909">
        <w:rPr>
          <w:rFonts w:ascii="Times New Roman" w:hAnsi="Times New Roman"/>
          <w:sz w:val="28"/>
          <w:szCs w:val="28"/>
        </w:rPr>
        <w:t>Понятие глобализации</w:t>
      </w:r>
      <w:r w:rsidRPr="00310909">
        <w:rPr>
          <w:rFonts w:ascii="Times New Roman" w:hAnsi="Times New Roman"/>
          <w:b/>
          <w:sz w:val="28"/>
          <w:szCs w:val="28"/>
        </w:rPr>
        <w:t xml:space="preserve">, </w:t>
      </w:r>
      <w:r w:rsidRPr="00310909">
        <w:rPr>
          <w:rFonts w:ascii="Times New Roman" w:hAnsi="Times New Roman"/>
          <w:sz w:val="28"/>
          <w:szCs w:val="28"/>
        </w:rPr>
        <w:t xml:space="preserve"> ее выгоды и риски. Взаимосвязь глобальных проблем. Развитые и развивающиеся страны. Наиболее </w:t>
      </w:r>
      <w:proofErr w:type="gramStart"/>
      <w:r w:rsidRPr="00310909">
        <w:rPr>
          <w:rFonts w:ascii="Times New Roman" w:hAnsi="Times New Roman"/>
          <w:sz w:val="28"/>
          <w:szCs w:val="28"/>
        </w:rPr>
        <w:t>актуальные</w:t>
      </w:r>
      <w:proofErr w:type="gramEnd"/>
      <w:r w:rsidRPr="00310909">
        <w:rPr>
          <w:rFonts w:ascii="Times New Roman" w:hAnsi="Times New Roman"/>
          <w:sz w:val="28"/>
          <w:szCs w:val="28"/>
        </w:rPr>
        <w:t xml:space="preserve"> для России глобальные проблемы. Устойчивое развитие.</w:t>
      </w:r>
    </w:p>
    <w:p w:rsidR="00C91572" w:rsidRPr="00310909" w:rsidRDefault="00C91572" w:rsidP="00FD54F8">
      <w:pPr>
        <w:spacing w:line="240" w:lineRule="auto"/>
        <w:ind w:firstLine="709"/>
        <w:rPr>
          <w:rFonts w:ascii="Times New Roman" w:hAnsi="Times New Roman"/>
          <w:b/>
          <w:i/>
          <w:sz w:val="28"/>
          <w:szCs w:val="28"/>
        </w:rPr>
      </w:pPr>
      <w:r w:rsidRPr="00310909">
        <w:rPr>
          <w:rFonts w:ascii="Times New Roman" w:hAnsi="Times New Roman"/>
          <w:b/>
          <w:i/>
          <w:sz w:val="28"/>
          <w:szCs w:val="28"/>
        </w:rPr>
        <w:t>Экономика России на современном этапе</w:t>
      </w:r>
    </w:p>
    <w:p w:rsidR="00C91572" w:rsidRDefault="00C91572" w:rsidP="00FD54F8">
      <w:pPr>
        <w:spacing w:line="240" w:lineRule="auto"/>
        <w:ind w:firstLine="709"/>
        <w:rPr>
          <w:rFonts w:ascii="Times New Roman" w:hAnsi="Times New Roman"/>
          <w:sz w:val="28"/>
          <w:szCs w:val="28"/>
        </w:rPr>
      </w:pPr>
      <w:r w:rsidRPr="00310909">
        <w:rPr>
          <w:rFonts w:ascii="Times New Roman" w:hAnsi="Times New Roman"/>
          <w:sz w:val="28"/>
          <w:szCs w:val="28"/>
        </w:rPr>
        <w:t xml:space="preserve">Рыночные преобразования в России в 90-х гг. </w:t>
      </w:r>
      <w:proofErr w:type="spellStart"/>
      <w:r w:rsidRPr="00310909">
        <w:rPr>
          <w:rFonts w:ascii="Times New Roman" w:hAnsi="Times New Roman"/>
          <w:sz w:val="28"/>
          <w:szCs w:val="28"/>
        </w:rPr>
        <w:t>ХХв</w:t>
      </w:r>
      <w:proofErr w:type="spellEnd"/>
      <w:r w:rsidRPr="00310909">
        <w:rPr>
          <w:rFonts w:ascii="Times New Roman" w:hAnsi="Times New Roman"/>
          <w:sz w:val="28"/>
          <w:szCs w:val="28"/>
        </w:rPr>
        <w:t xml:space="preserve">. Приватизация государственных предприятий и либерализация хозяйственной деятельности. Затяжной стад производства и инфляция в 90-е  </w:t>
      </w:r>
      <w:proofErr w:type="spellStart"/>
      <w:r w:rsidRPr="00310909">
        <w:rPr>
          <w:rFonts w:ascii="Times New Roman" w:hAnsi="Times New Roman"/>
          <w:sz w:val="28"/>
          <w:szCs w:val="28"/>
        </w:rPr>
        <w:t>г.г</w:t>
      </w:r>
      <w:proofErr w:type="gramStart"/>
      <w:r w:rsidRPr="00310909">
        <w:rPr>
          <w:rFonts w:ascii="Times New Roman" w:hAnsi="Times New Roman"/>
          <w:sz w:val="28"/>
          <w:szCs w:val="28"/>
        </w:rPr>
        <w:t>.С</w:t>
      </w:r>
      <w:proofErr w:type="gramEnd"/>
      <w:r w:rsidRPr="00310909">
        <w:rPr>
          <w:rFonts w:ascii="Times New Roman" w:hAnsi="Times New Roman"/>
          <w:sz w:val="28"/>
          <w:szCs w:val="28"/>
        </w:rPr>
        <w:t>тарт</w:t>
      </w:r>
      <w:proofErr w:type="spellEnd"/>
      <w:r w:rsidRPr="00310909">
        <w:rPr>
          <w:rFonts w:ascii="Times New Roman" w:hAnsi="Times New Roman"/>
          <w:sz w:val="28"/>
          <w:szCs w:val="28"/>
        </w:rPr>
        <w:t xml:space="preserve"> рыночной экономики. Содержание рыночных преобразований на современном этапе экономического  развития России. Макроэкономическая стабилизация и  институциональные преобразования. Потенциал России и возможности экономического роста. Ведущее место России в мире по размерам природных ресурсов. Россия как один из ведущих поставщиков на мировой рынок энергоресурсов, металлов, сырьевых товаров. Проблема </w:t>
      </w:r>
      <w:proofErr w:type="gramStart"/>
      <w:r w:rsidRPr="00310909">
        <w:rPr>
          <w:rFonts w:ascii="Times New Roman" w:hAnsi="Times New Roman"/>
          <w:sz w:val="28"/>
          <w:szCs w:val="28"/>
        </w:rPr>
        <w:t>развития  производства экспорта продукции  обрабатывающей  промышленности</w:t>
      </w:r>
      <w:proofErr w:type="gramEnd"/>
      <w:r w:rsidRPr="00310909">
        <w:rPr>
          <w:rFonts w:ascii="Times New Roman" w:hAnsi="Times New Roman"/>
          <w:sz w:val="28"/>
          <w:szCs w:val="28"/>
        </w:rPr>
        <w:t>. Положительное сальдо баланса и снижение внешней задолженности. Стратегия роста. Формы международных экономических отношений, международная специализация и  участие в ней России.</w:t>
      </w:r>
    </w:p>
    <w:p w:rsidR="00310909" w:rsidRDefault="00310909" w:rsidP="00FD54F8">
      <w:pPr>
        <w:spacing w:line="240" w:lineRule="auto"/>
        <w:ind w:firstLine="709"/>
        <w:rPr>
          <w:rFonts w:ascii="Times New Roman" w:hAnsi="Times New Roman"/>
          <w:sz w:val="28"/>
          <w:szCs w:val="28"/>
        </w:rPr>
      </w:pPr>
    </w:p>
    <w:p w:rsidR="00310909" w:rsidRDefault="00310909" w:rsidP="00FD54F8">
      <w:pPr>
        <w:spacing w:line="240" w:lineRule="auto"/>
        <w:ind w:firstLine="709"/>
        <w:rPr>
          <w:rFonts w:ascii="Times New Roman" w:hAnsi="Times New Roman"/>
          <w:sz w:val="28"/>
          <w:szCs w:val="28"/>
        </w:rPr>
      </w:pPr>
    </w:p>
    <w:p w:rsidR="00310909" w:rsidRPr="00310909" w:rsidRDefault="00310909" w:rsidP="00FD54F8">
      <w:pPr>
        <w:spacing w:line="240" w:lineRule="auto"/>
        <w:jc w:val="center"/>
        <w:rPr>
          <w:rFonts w:ascii="Times New Roman" w:hAnsi="Times New Roman"/>
          <w:b/>
          <w:sz w:val="28"/>
          <w:szCs w:val="28"/>
        </w:rPr>
      </w:pPr>
      <w:r w:rsidRPr="00310909">
        <w:rPr>
          <w:rFonts w:ascii="Times New Roman" w:hAnsi="Times New Roman"/>
          <w:b/>
          <w:sz w:val="28"/>
          <w:szCs w:val="28"/>
        </w:rPr>
        <w:t>Тематическое планирование</w:t>
      </w:r>
    </w:p>
    <w:tbl>
      <w:tblPr>
        <w:tblW w:w="1408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7756"/>
        <w:gridCol w:w="1891"/>
        <w:gridCol w:w="1166"/>
        <w:gridCol w:w="1270"/>
        <w:gridCol w:w="1382"/>
      </w:tblGrid>
      <w:tr w:rsidR="00310909" w:rsidRPr="00310909" w:rsidTr="00310909">
        <w:trPr>
          <w:trHeight w:val="870"/>
        </w:trPr>
        <w:tc>
          <w:tcPr>
            <w:tcW w:w="623" w:type="dxa"/>
            <w:vMerge w:val="restart"/>
          </w:tcPr>
          <w:p w:rsidR="00310909" w:rsidRPr="00310909" w:rsidRDefault="00310909" w:rsidP="00FD54F8">
            <w:pPr>
              <w:spacing w:line="240" w:lineRule="auto"/>
              <w:ind w:left="-81"/>
              <w:jc w:val="both"/>
              <w:rPr>
                <w:rFonts w:ascii="Times New Roman" w:hAnsi="Times New Roman"/>
                <w:sz w:val="28"/>
                <w:szCs w:val="28"/>
              </w:rPr>
            </w:pPr>
            <w:r w:rsidRPr="00310909">
              <w:rPr>
                <w:rFonts w:ascii="Times New Roman" w:hAnsi="Times New Roman"/>
                <w:sz w:val="28"/>
                <w:szCs w:val="28"/>
              </w:rPr>
              <w:t xml:space="preserve">№ </w:t>
            </w:r>
            <w:proofErr w:type="gramStart"/>
            <w:r w:rsidRPr="00310909">
              <w:rPr>
                <w:rFonts w:ascii="Times New Roman" w:hAnsi="Times New Roman"/>
                <w:sz w:val="28"/>
                <w:szCs w:val="28"/>
              </w:rPr>
              <w:t>п</w:t>
            </w:r>
            <w:proofErr w:type="gramEnd"/>
            <w:r w:rsidRPr="00310909">
              <w:rPr>
                <w:rFonts w:ascii="Times New Roman" w:hAnsi="Times New Roman"/>
                <w:sz w:val="28"/>
                <w:szCs w:val="28"/>
              </w:rPr>
              <w:t>/п</w:t>
            </w:r>
          </w:p>
        </w:tc>
        <w:tc>
          <w:tcPr>
            <w:tcW w:w="7756" w:type="dxa"/>
            <w:vMerge w:val="restart"/>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Наименование раздела, темы урока</w:t>
            </w:r>
          </w:p>
        </w:tc>
        <w:tc>
          <w:tcPr>
            <w:tcW w:w="1891" w:type="dxa"/>
            <w:vMerge w:val="restart"/>
          </w:tcPr>
          <w:p w:rsidR="00310909" w:rsidRPr="00310909" w:rsidRDefault="00310909" w:rsidP="00FD54F8">
            <w:pPr>
              <w:spacing w:after="0" w:line="240" w:lineRule="auto"/>
              <w:ind w:left="-81"/>
              <w:jc w:val="center"/>
              <w:rPr>
                <w:rFonts w:ascii="Times New Roman" w:hAnsi="Times New Roman"/>
                <w:sz w:val="28"/>
                <w:szCs w:val="28"/>
              </w:rPr>
            </w:pPr>
            <w:r w:rsidRPr="00310909">
              <w:rPr>
                <w:rFonts w:ascii="Times New Roman" w:hAnsi="Times New Roman"/>
                <w:sz w:val="28"/>
                <w:szCs w:val="28"/>
              </w:rPr>
              <w:t>Количество</w:t>
            </w:r>
          </w:p>
          <w:p w:rsidR="00310909" w:rsidRPr="00310909" w:rsidRDefault="00310909" w:rsidP="00FD54F8">
            <w:pPr>
              <w:spacing w:after="0" w:line="240" w:lineRule="auto"/>
              <w:ind w:left="-81"/>
              <w:jc w:val="center"/>
              <w:rPr>
                <w:rFonts w:ascii="Times New Roman" w:hAnsi="Times New Roman"/>
                <w:sz w:val="28"/>
                <w:szCs w:val="28"/>
              </w:rPr>
            </w:pPr>
            <w:r w:rsidRPr="00310909">
              <w:rPr>
                <w:rFonts w:ascii="Times New Roman" w:hAnsi="Times New Roman"/>
                <w:sz w:val="28"/>
                <w:szCs w:val="28"/>
              </w:rPr>
              <w:t xml:space="preserve">часов </w:t>
            </w:r>
            <w:proofErr w:type="gramStart"/>
            <w:r w:rsidRPr="00310909">
              <w:rPr>
                <w:rFonts w:ascii="Times New Roman" w:hAnsi="Times New Roman"/>
                <w:sz w:val="28"/>
                <w:szCs w:val="28"/>
              </w:rPr>
              <w:t>по</w:t>
            </w:r>
            <w:proofErr w:type="gramEnd"/>
            <w:r w:rsidRPr="00310909">
              <w:rPr>
                <w:rFonts w:ascii="Times New Roman" w:hAnsi="Times New Roman"/>
                <w:sz w:val="28"/>
                <w:szCs w:val="28"/>
              </w:rPr>
              <w:t xml:space="preserve"> </w:t>
            </w:r>
          </w:p>
          <w:p w:rsidR="00310909" w:rsidRPr="00310909" w:rsidRDefault="00310909" w:rsidP="00FD54F8">
            <w:pPr>
              <w:spacing w:after="0" w:line="240" w:lineRule="auto"/>
              <w:ind w:left="-81"/>
              <w:jc w:val="center"/>
              <w:rPr>
                <w:rFonts w:ascii="Times New Roman" w:hAnsi="Times New Roman"/>
                <w:sz w:val="28"/>
                <w:szCs w:val="28"/>
              </w:rPr>
            </w:pPr>
            <w:r w:rsidRPr="00310909">
              <w:rPr>
                <w:rFonts w:ascii="Times New Roman" w:hAnsi="Times New Roman"/>
                <w:sz w:val="28"/>
                <w:szCs w:val="28"/>
              </w:rPr>
              <w:t>программе</w:t>
            </w:r>
          </w:p>
        </w:tc>
        <w:tc>
          <w:tcPr>
            <w:tcW w:w="3818" w:type="dxa"/>
            <w:gridSpan w:val="3"/>
          </w:tcPr>
          <w:p w:rsidR="00310909" w:rsidRPr="00310909" w:rsidRDefault="00310909" w:rsidP="00FD54F8">
            <w:pPr>
              <w:spacing w:line="240" w:lineRule="auto"/>
              <w:jc w:val="center"/>
              <w:rPr>
                <w:rFonts w:ascii="Times New Roman" w:hAnsi="Times New Roman"/>
                <w:sz w:val="28"/>
                <w:szCs w:val="28"/>
              </w:rPr>
            </w:pPr>
            <w:r w:rsidRPr="00310909">
              <w:rPr>
                <w:rFonts w:ascii="Times New Roman" w:hAnsi="Times New Roman"/>
                <w:sz w:val="28"/>
                <w:szCs w:val="28"/>
              </w:rPr>
              <w:t>Из них</w:t>
            </w:r>
          </w:p>
          <w:p w:rsidR="00310909" w:rsidRPr="00310909" w:rsidRDefault="00310909" w:rsidP="00FD54F8">
            <w:pPr>
              <w:spacing w:line="240" w:lineRule="auto"/>
              <w:jc w:val="center"/>
              <w:rPr>
                <w:rFonts w:ascii="Times New Roman" w:hAnsi="Times New Roman"/>
                <w:sz w:val="28"/>
                <w:szCs w:val="28"/>
              </w:rPr>
            </w:pPr>
          </w:p>
        </w:tc>
      </w:tr>
      <w:tr w:rsidR="00310909" w:rsidRPr="00310909" w:rsidTr="00310909">
        <w:trPr>
          <w:trHeight w:val="786"/>
        </w:trPr>
        <w:tc>
          <w:tcPr>
            <w:tcW w:w="623" w:type="dxa"/>
            <w:vMerge/>
          </w:tcPr>
          <w:p w:rsidR="00310909" w:rsidRPr="00310909" w:rsidRDefault="00310909" w:rsidP="00FD54F8">
            <w:pPr>
              <w:spacing w:after="0" w:line="240" w:lineRule="auto"/>
              <w:ind w:left="-81"/>
              <w:jc w:val="both"/>
              <w:rPr>
                <w:rFonts w:ascii="Times New Roman" w:hAnsi="Times New Roman"/>
                <w:sz w:val="28"/>
                <w:szCs w:val="28"/>
              </w:rPr>
            </w:pPr>
          </w:p>
        </w:tc>
        <w:tc>
          <w:tcPr>
            <w:tcW w:w="7756" w:type="dxa"/>
            <w:vMerge/>
          </w:tcPr>
          <w:p w:rsidR="00310909" w:rsidRPr="00310909" w:rsidRDefault="00310909" w:rsidP="00FD54F8">
            <w:pPr>
              <w:spacing w:after="0" w:line="240" w:lineRule="auto"/>
              <w:ind w:left="-81"/>
              <w:jc w:val="center"/>
              <w:rPr>
                <w:rFonts w:ascii="Times New Roman" w:hAnsi="Times New Roman"/>
                <w:sz w:val="28"/>
                <w:szCs w:val="28"/>
              </w:rPr>
            </w:pPr>
          </w:p>
        </w:tc>
        <w:tc>
          <w:tcPr>
            <w:tcW w:w="1891" w:type="dxa"/>
            <w:vMerge/>
          </w:tcPr>
          <w:p w:rsidR="00310909" w:rsidRPr="00310909" w:rsidRDefault="00310909" w:rsidP="00FD54F8">
            <w:pPr>
              <w:spacing w:after="0" w:line="240" w:lineRule="auto"/>
              <w:ind w:left="-81"/>
              <w:jc w:val="both"/>
              <w:rPr>
                <w:rFonts w:ascii="Times New Roman" w:hAnsi="Times New Roman"/>
                <w:sz w:val="28"/>
                <w:szCs w:val="28"/>
              </w:rPr>
            </w:pPr>
          </w:p>
        </w:tc>
        <w:tc>
          <w:tcPr>
            <w:tcW w:w="1166" w:type="dxa"/>
          </w:tcPr>
          <w:p w:rsidR="00310909" w:rsidRPr="00310909" w:rsidRDefault="00310909" w:rsidP="00FD54F8">
            <w:pPr>
              <w:spacing w:after="0" w:line="240" w:lineRule="auto"/>
              <w:jc w:val="center"/>
              <w:rPr>
                <w:rFonts w:ascii="Times New Roman" w:hAnsi="Times New Roman"/>
                <w:sz w:val="28"/>
                <w:szCs w:val="28"/>
              </w:rPr>
            </w:pPr>
            <w:r w:rsidRPr="00310909">
              <w:rPr>
                <w:rFonts w:ascii="Times New Roman" w:hAnsi="Times New Roman"/>
                <w:sz w:val="28"/>
                <w:szCs w:val="28"/>
              </w:rPr>
              <w:t>Контр.</w:t>
            </w:r>
          </w:p>
          <w:p w:rsidR="00310909" w:rsidRPr="00310909" w:rsidRDefault="00310909" w:rsidP="00FD54F8">
            <w:pPr>
              <w:spacing w:after="0" w:line="240" w:lineRule="auto"/>
              <w:jc w:val="center"/>
              <w:rPr>
                <w:rFonts w:ascii="Times New Roman" w:hAnsi="Times New Roman"/>
                <w:sz w:val="28"/>
                <w:szCs w:val="28"/>
              </w:rPr>
            </w:pPr>
            <w:r w:rsidRPr="00310909">
              <w:rPr>
                <w:rFonts w:ascii="Times New Roman" w:hAnsi="Times New Roman"/>
                <w:sz w:val="28"/>
                <w:szCs w:val="28"/>
              </w:rPr>
              <w:t>работы</w:t>
            </w:r>
          </w:p>
        </w:tc>
        <w:tc>
          <w:tcPr>
            <w:tcW w:w="1270" w:type="dxa"/>
          </w:tcPr>
          <w:p w:rsidR="00310909" w:rsidRPr="00310909" w:rsidRDefault="00310909" w:rsidP="00FD54F8">
            <w:pPr>
              <w:spacing w:after="0" w:line="240" w:lineRule="auto"/>
              <w:jc w:val="center"/>
              <w:rPr>
                <w:rFonts w:ascii="Times New Roman" w:hAnsi="Times New Roman"/>
                <w:sz w:val="28"/>
                <w:szCs w:val="28"/>
              </w:rPr>
            </w:pPr>
            <w:proofErr w:type="spellStart"/>
            <w:r w:rsidRPr="00310909">
              <w:rPr>
                <w:rFonts w:ascii="Times New Roman" w:hAnsi="Times New Roman"/>
                <w:sz w:val="28"/>
                <w:szCs w:val="28"/>
              </w:rPr>
              <w:t>Лаборат</w:t>
            </w:r>
            <w:proofErr w:type="spellEnd"/>
            <w:r w:rsidRPr="00310909">
              <w:rPr>
                <w:rFonts w:ascii="Times New Roman" w:hAnsi="Times New Roman"/>
                <w:sz w:val="28"/>
                <w:szCs w:val="28"/>
              </w:rPr>
              <w:t>.</w:t>
            </w:r>
          </w:p>
          <w:p w:rsidR="00310909" w:rsidRPr="00310909" w:rsidRDefault="00310909" w:rsidP="00FD54F8">
            <w:pPr>
              <w:spacing w:after="0" w:line="240" w:lineRule="auto"/>
              <w:jc w:val="center"/>
              <w:rPr>
                <w:rFonts w:ascii="Times New Roman" w:hAnsi="Times New Roman"/>
                <w:sz w:val="28"/>
                <w:szCs w:val="28"/>
              </w:rPr>
            </w:pPr>
            <w:r w:rsidRPr="00310909">
              <w:rPr>
                <w:rFonts w:ascii="Times New Roman" w:hAnsi="Times New Roman"/>
                <w:sz w:val="28"/>
                <w:szCs w:val="28"/>
              </w:rPr>
              <w:t>работы</w:t>
            </w:r>
          </w:p>
        </w:tc>
        <w:tc>
          <w:tcPr>
            <w:tcW w:w="1382" w:type="dxa"/>
          </w:tcPr>
          <w:p w:rsidR="00310909" w:rsidRPr="00310909" w:rsidRDefault="00310909" w:rsidP="00FD54F8">
            <w:pPr>
              <w:spacing w:after="0" w:line="240" w:lineRule="auto"/>
              <w:jc w:val="center"/>
              <w:rPr>
                <w:rFonts w:ascii="Times New Roman" w:hAnsi="Times New Roman"/>
                <w:sz w:val="28"/>
                <w:szCs w:val="28"/>
              </w:rPr>
            </w:pPr>
            <w:proofErr w:type="spellStart"/>
            <w:r w:rsidRPr="00310909">
              <w:rPr>
                <w:rFonts w:ascii="Times New Roman" w:hAnsi="Times New Roman"/>
                <w:sz w:val="28"/>
                <w:szCs w:val="28"/>
              </w:rPr>
              <w:t>Практич</w:t>
            </w:r>
            <w:proofErr w:type="spellEnd"/>
            <w:r w:rsidRPr="00310909">
              <w:rPr>
                <w:rFonts w:ascii="Times New Roman" w:hAnsi="Times New Roman"/>
                <w:sz w:val="28"/>
                <w:szCs w:val="28"/>
              </w:rPr>
              <w:t>.</w:t>
            </w:r>
          </w:p>
          <w:p w:rsidR="00310909" w:rsidRPr="00310909" w:rsidRDefault="00310909" w:rsidP="00FD54F8">
            <w:pPr>
              <w:spacing w:after="0" w:line="240" w:lineRule="auto"/>
              <w:jc w:val="center"/>
              <w:rPr>
                <w:rFonts w:ascii="Times New Roman" w:hAnsi="Times New Roman"/>
                <w:sz w:val="28"/>
                <w:szCs w:val="28"/>
              </w:rPr>
            </w:pPr>
            <w:r w:rsidRPr="00310909">
              <w:rPr>
                <w:rFonts w:ascii="Times New Roman" w:hAnsi="Times New Roman"/>
                <w:sz w:val="28"/>
                <w:szCs w:val="28"/>
              </w:rPr>
              <w:t>работы</w:t>
            </w:r>
          </w:p>
        </w:tc>
      </w:tr>
      <w:tr w:rsidR="00310909" w:rsidRPr="00310909" w:rsidTr="0062768E">
        <w:trPr>
          <w:trHeight w:val="267"/>
        </w:trPr>
        <w:tc>
          <w:tcPr>
            <w:tcW w:w="623" w:type="dxa"/>
          </w:tcPr>
          <w:p w:rsidR="00310909" w:rsidRPr="00310909" w:rsidRDefault="00310909" w:rsidP="00FD54F8">
            <w:pPr>
              <w:spacing w:after="0" w:line="240" w:lineRule="auto"/>
              <w:ind w:left="-81"/>
              <w:jc w:val="center"/>
              <w:rPr>
                <w:rFonts w:ascii="Times New Roman" w:hAnsi="Times New Roman"/>
                <w:i/>
                <w:sz w:val="28"/>
                <w:szCs w:val="28"/>
              </w:rPr>
            </w:pPr>
            <w:r w:rsidRPr="00310909">
              <w:rPr>
                <w:rFonts w:ascii="Times New Roman" w:hAnsi="Times New Roman"/>
                <w:i/>
                <w:sz w:val="28"/>
                <w:szCs w:val="28"/>
                <w:lang w:val="en-US"/>
              </w:rPr>
              <w:t>I</w:t>
            </w:r>
            <w:r w:rsidRPr="00310909">
              <w:rPr>
                <w:rFonts w:ascii="Times New Roman" w:hAnsi="Times New Roman"/>
                <w:i/>
                <w:sz w:val="28"/>
                <w:szCs w:val="28"/>
              </w:rPr>
              <w:t>.</w:t>
            </w:r>
          </w:p>
        </w:tc>
        <w:tc>
          <w:tcPr>
            <w:tcW w:w="7756" w:type="dxa"/>
          </w:tcPr>
          <w:p w:rsidR="00310909" w:rsidRPr="00310909" w:rsidRDefault="00310909" w:rsidP="00FD54F8">
            <w:pPr>
              <w:spacing w:line="240" w:lineRule="auto"/>
              <w:ind w:left="-81"/>
              <w:rPr>
                <w:rFonts w:ascii="Times New Roman" w:hAnsi="Times New Roman"/>
                <w:i/>
                <w:sz w:val="28"/>
                <w:szCs w:val="28"/>
              </w:rPr>
            </w:pPr>
            <w:r w:rsidRPr="00310909">
              <w:rPr>
                <w:rFonts w:ascii="Times New Roman" w:hAnsi="Times New Roman"/>
                <w:i/>
                <w:sz w:val="28"/>
                <w:szCs w:val="28"/>
              </w:rPr>
              <w:t>Макроэкономика</w:t>
            </w:r>
          </w:p>
        </w:tc>
        <w:tc>
          <w:tcPr>
            <w:tcW w:w="1891" w:type="dxa"/>
          </w:tcPr>
          <w:p w:rsidR="00310909" w:rsidRPr="00310909" w:rsidRDefault="00310909" w:rsidP="00FD54F8">
            <w:pPr>
              <w:spacing w:line="240" w:lineRule="auto"/>
              <w:ind w:left="-81"/>
              <w:jc w:val="center"/>
              <w:rPr>
                <w:rFonts w:ascii="Times New Roman" w:hAnsi="Times New Roman"/>
                <w:i/>
                <w:sz w:val="28"/>
                <w:szCs w:val="28"/>
              </w:rPr>
            </w:pPr>
            <w:r w:rsidRPr="00310909">
              <w:rPr>
                <w:rFonts w:ascii="Times New Roman" w:hAnsi="Times New Roman"/>
                <w:i/>
                <w:sz w:val="28"/>
                <w:szCs w:val="28"/>
              </w:rPr>
              <w:t>49</w:t>
            </w:r>
          </w:p>
        </w:tc>
        <w:tc>
          <w:tcPr>
            <w:tcW w:w="1166" w:type="dxa"/>
          </w:tcPr>
          <w:p w:rsidR="00310909" w:rsidRPr="00310909" w:rsidRDefault="00310909" w:rsidP="00FD54F8">
            <w:pPr>
              <w:spacing w:line="240" w:lineRule="auto"/>
              <w:ind w:left="-81"/>
              <w:jc w:val="both"/>
              <w:rPr>
                <w:rFonts w:ascii="Times New Roman" w:hAnsi="Times New Roman"/>
                <w:sz w:val="28"/>
                <w:szCs w:val="28"/>
              </w:rPr>
            </w:pPr>
          </w:p>
        </w:tc>
        <w:tc>
          <w:tcPr>
            <w:tcW w:w="1270" w:type="dxa"/>
          </w:tcPr>
          <w:p w:rsidR="00310909" w:rsidRPr="00310909" w:rsidRDefault="00310909" w:rsidP="00FD54F8">
            <w:pPr>
              <w:spacing w:line="240" w:lineRule="auto"/>
              <w:ind w:left="-81"/>
              <w:jc w:val="both"/>
              <w:rPr>
                <w:rFonts w:ascii="Times New Roman" w:hAnsi="Times New Roman"/>
                <w:sz w:val="28"/>
                <w:szCs w:val="28"/>
              </w:rPr>
            </w:pPr>
          </w:p>
        </w:tc>
        <w:tc>
          <w:tcPr>
            <w:tcW w:w="1382" w:type="dxa"/>
          </w:tcPr>
          <w:p w:rsidR="00310909" w:rsidRPr="00310909" w:rsidRDefault="00310909" w:rsidP="00FD54F8">
            <w:pPr>
              <w:spacing w:line="240" w:lineRule="auto"/>
              <w:ind w:left="-81"/>
              <w:jc w:val="both"/>
              <w:rPr>
                <w:rFonts w:ascii="Times New Roman" w:hAnsi="Times New Roman"/>
                <w:sz w:val="28"/>
                <w:szCs w:val="28"/>
              </w:rPr>
            </w:pP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1.</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Валовой внутренний продукт и национальный доход</w:t>
            </w:r>
          </w:p>
        </w:tc>
        <w:tc>
          <w:tcPr>
            <w:tcW w:w="1891"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7</w:t>
            </w:r>
          </w:p>
        </w:tc>
        <w:tc>
          <w:tcPr>
            <w:tcW w:w="1166"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270" w:type="dxa"/>
          </w:tcPr>
          <w:p w:rsidR="00310909" w:rsidRPr="00310909" w:rsidRDefault="00310909" w:rsidP="001E7104">
            <w:pPr>
              <w:spacing w:line="240" w:lineRule="auto"/>
              <w:ind w:left="-81"/>
              <w:jc w:val="center"/>
              <w:rPr>
                <w:rFonts w:ascii="Times New Roman" w:hAnsi="Times New Roman"/>
                <w:sz w:val="28"/>
                <w:szCs w:val="28"/>
              </w:rPr>
            </w:pP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2</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2.</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Макроэкономическое равновесие</w:t>
            </w:r>
          </w:p>
        </w:tc>
        <w:tc>
          <w:tcPr>
            <w:tcW w:w="1891" w:type="dxa"/>
          </w:tcPr>
          <w:p w:rsidR="00310909" w:rsidRPr="00310909" w:rsidRDefault="00310909" w:rsidP="001916E8">
            <w:pPr>
              <w:spacing w:line="240" w:lineRule="auto"/>
              <w:ind w:left="-81"/>
              <w:jc w:val="center"/>
              <w:rPr>
                <w:rFonts w:ascii="Times New Roman" w:hAnsi="Times New Roman"/>
                <w:sz w:val="28"/>
                <w:szCs w:val="28"/>
              </w:rPr>
            </w:pPr>
            <w:r w:rsidRPr="00310909">
              <w:rPr>
                <w:rFonts w:ascii="Times New Roman" w:hAnsi="Times New Roman"/>
                <w:sz w:val="28"/>
                <w:szCs w:val="28"/>
              </w:rPr>
              <w:t>1</w:t>
            </w:r>
            <w:r w:rsidR="001916E8">
              <w:rPr>
                <w:rFonts w:ascii="Times New Roman" w:hAnsi="Times New Roman"/>
                <w:sz w:val="28"/>
                <w:szCs w:val="28"/>
              </w:rPr>
              <w:t>1</w:t>
            </w:r>
          </w:p>
        </w:tc>
        <w:tc>
          <w:tcPr>
            <w:tcW w:w="1166"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270" w:type="dxa"/>
          </w:tcPr>
          <w:p w:rsidR="00310909" w:rsidRPr="00310909" w:rsidRDefault="00310909" w:rsidP="001E7104">
            <w:pPr>
              <w:spacing w:line="240" w:lineRule="auto"/>
              <w:ind w:left="-81"/>
              <w:jc w:val="center"/>
              <w:rPr>
                <w:rFonts w:ascii="Times New Roman" w:hAnsi="Times New Roman"/>
                <w:sz w:val="28"/>
                <w:szCs w:val="28"/>
              </w:rPr>
            </w:pP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3.</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Экономический цикл, занятость и безработица</w:t>
            </w:r>
          </w:p>
        </w:tc>
        <w:tc>
          <w:tcPr>
            <w:tcW w:w="1891" w:type="dxa"/>
          </w:tcPr>
          <w:p w:rsidR="00310909" w:rsidRPr="00310909" w:rsidRDefault="001916E8" w:rsidP="00FD54F8">
            <w:pPr>
              <w:spacing w:line="240" w:lineRule="auto"/>
              <w:ind w:left="-81"/>
              <w:jc w:val="center"/>
              <w:rPr>
                <w:rFonts w:ascii="Times New Roman" w:hAnsi="Times New Roman"/>
                <w:sz w:val="28"/>
                <w:szCs w:val="28"/>
              </w:rPr>
            </w:pPr>
            <w:r>
              <w:rPr>
                <w:rFonts w:ascii="Times New Roman" w:hAnsi="Times New Roman"/>
                <w:sz w:val="28"/>
                <w:szCs w:val="28"/>
              </w:rPr>
              <w:t>8</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2</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4.</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Инфляция</w:t>
            </w:r>
          </w:p>
        </w:tc>
        <w:tc>
          <w:tcPr>
            <w:tcW w:w="1891"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6</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5.</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Экономический рост</w:t>
            </w:r>
          </w:p>
        </w:tc>
        <w:tc>
          <w:tcPr>
            <w:tcW w:w="1891" w:type="dxa"/>
          </w:tcPr>
          <w:p w:rsidR="00310909" w:rsidRPr="00310909" w:rsidRDefault="001916E8" w:rsidP="00FD54F8">
            <w:pPr>
              <w:spacing w:line="240" w:lineRule="auto"/>
              <w:ind w:left="-81"/>
              <w:jc w:val="center"/>
              <w:rPr>
                <w:rFonts w:ascii="Times New Roman" w:hAnsi="Times New Roman"/>
                <w:sz w:val="28"/>
                <w:szCs w:val="28"/>
              </w:rPr>
            </w:pPr>
            <w:r>
              <w:rPr>
                <w:rFonts w:ascii="Times New Roman" w:hAnsi="Times New Roman"/>
                <w:sz w:val="28"/>
                <w:szCs w:val="28"/>
              </w:rPr>
              <w:t>7</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6.</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Экономика и государство</w:t>
            </w:r>
          </w:p>
        </w:tc>
        <w:tc>
          <w:tcPr>
            <w:tcW w:w="1891" w:type="dxa"/>
          </w:tcPr>
          <w:p w:rsidR="00310909" w:rsidRPr="00310909" w:rsidRDefault="001916E8" w:rsidP="00FD54F8">
            <w:pPr>
              <w:spacing w:line="240" w:lineRule="auto"/>
              <w:ind w:left="-81"/>
              <w:jc w:val="center"/>
              <w:rPr>
                <w:rFonts w:ascii="Times New Roman" w:hAnsi="Times New Roman"/>
                <w:sz w:val="28"/>
                <w:szCs w:val="28"/>
              </w:rPr>
            </w:pPr>
            <w:r>
              <w:rPr>
                <w:rFonts w:ascii="Times New Roman" w:hAnsi="Times New Roman"/>
                <w:sz w:val="28"/>
                <w:szCs w:val="28"/>
              </w:rPr>
              <w:t>10</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2</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i/>
                <w:sz w:val="28"/>
                <w:szCs w:val="28"/>
              </w:rPr>
            </w:pPr>
            <w:r w:rsidRPr="00310909">
              <w:rPr>
                <w:rFonts w:ascii="Times New Roman" w:hAnsi="Times New Roman"/>
                <w:i/>
                <w:sz w:val="28"/>
                <w:szCs w:val="28"/>
                <w:lang w:val="en-US"/>
              </w:rPr>
              <w:t>II</w:t>
            </w:r>
            <w:r w:rsidRPr="00310909">
              <w:rPr>
                <w:rFonts w:ascii="Times New Roman" w:hAnsi="Times New Roman"/>
                <w:i/>
                <w:sz w:val="28"/>
                <w:szCs w:val="28"/>
              </w:rPr>
              <w:t>.</w:t>
            </w:r>
          </w:p>
        </w:tc>
        <w:tc>
          <w:tcPr>
            <w:tcW w:w="7756" w:type="dxa"/>
          </w:tcPr>
          <w:p w:rsidR="00310909" w:rsidRPr="00310909" w:rsidRDefault="00310909" w:rsidP="00FD54F8">
            <w:pPr>
              <w:spacing w:line="240" w:lineRule="auto"/>
              <w:ind w:left="-81"/>
              <w:rPr>
                <w:rFonts w:ascii="Times New Roman" w:hAnsi="Times New Roman"/>
                <w:i/>
                <w:sz w:val="28"/>
                <w:szCs w:val="28"/>
              </w:rPr>
            </w:pPr>
            <w:r w:rsidRPr="00310909">
              <w:rPr>
                <w:rFonts w:ascii="Times New Roman" w:hAnsi="Times New Roman"/>
                <w:i/>
                <w:sz w:val="28"/>
                <w:szCs w:val="28"/>
              </w:rPr>
              <w:t>Мировая экономика</w:t>
            </w:r>
          </w:p>
        </w:tc>
        <w:tc>
          <w:tcPr>
            <w:tcW w:w="1891" w:type="dxa"/>
          </w:tcPr>
          <w:p w:rsidR="00310909" w:rsidRPr="00310909" w:rsidRDefault="00310909" w:rsidP="00FD54F8">
            <w:pPr>
              <w:spacing w:line="240" w:lineRule="auto"/>
              <w:ind w:left="-81"/>
              <w:jc w:val="center"/>
              <w:rPr>
                <w:rFonts w:ascii="Times New Roman" w:hAnsi="Times New Roman"/>
                <w:i/>
                <w:sz w:val="28"/>
                <w:szCs w:val="28"/>
              </w:rPr>
            </w:pPr>
            <w:r w:rsidRPr="00310909">
              <w:rPr>
                <w:rFonts w:ascii="Times New Roman" w:hAnsi="Times New Roman"/>
                <w:i/>
                <w:sz w:val="28"/>
                <w:szCs w:val="28"/>
              </w:rPr>
              <w:t>13</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310909" w:rsidP="001E7104">
            <w:pPr>
              <w:spacing w:line="240" w:lineRule="auto"/>
              <w:ind w:left="-81"/>
              <w:jc w:val="center"/>
              <w:rPr>
                <w:rFonts w:ascii="Times New Roman" w:hAnsi="Times New Roman"/>
                <w:sz w:val="28"/>
                <w:szCs w:val="28"/>
              </w:rPr>
            </w:pPr>
          </w:p>
        </w:tc>
        <w:tc>
          <w:tcPr>
            <w:tcW w:w="1382" w:type="dxa"/>
          </w:tcPr>
          <w:p w:rsidR="00310909" w:rsidRPr="00310909" w:rsidRDefault="00310909" w:rsidP="001E7104">
            <w:pPr>
              <w:spacing w:line="240" w:lineRule="auto"/>
              <w:ind w:left="-81"/>
              <w:jc w:val="center"/>
              <w:rPr>
                <w:rFonts w:ascii="Times New Roman" w:hAnsi="Times New Roman"/>
                <w:sz w:val="28"/>
                <w:szCs w:val="28"/>
              </w:rPr>
            </w:pP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 xml:space="preserve">7. </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Международная торговля и валютная система</w:t>
            </w:r>
          </w:p>
        </w:tc>
        <w:tc>
          <w:tcPr>
            <w:tcW w:w="1891"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8</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310909" w:rsidP="001E7104">
            <w:pPr>
              <w:spacing w:line="240" w:lineRule="auto"/>
              <w:ind w:left="-81"/>
              <w:jc w:val="center"/>
              <w:rPr>
                <w:rFonts w:ascii="Times New Roman" w:hAnsi="Times New Roman"/>
                <w:sz w:val="28"/>
                <w:szCs w:val="28"/>
              </w:rPr>
            </w:pP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2</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8.</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Международное движение капиталов. Платежный баланс</w:t>
            </w:r>
          </w:p>
        </w:tc>
        <w:tc>
          <w:tcPr>
            <w:tcW w:w="1891"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5</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310909" w:rsidP="001E7104">
            <w:pPr>
              <w:spacing w:line="240" w:lineRule="auto"/>
              <w:ind w:left="-81"/>
              <w:jc w:val="center"/>
              <w:rPr>
                <w:rFonts w:ascii="Times New Roman" w:hAnsi="Times New Roman"/>
                <w:sz w:val="28"/>
                <w:szCs w:val="28"/>
              </w:rPr>
            </w:pP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i/>
                <w:sz w:val="28"/>
                <w:szCs w:val="28"/>
              </w:rPr>
            </w:pPr>
            <w:r w:rsidRPr="00310909">
              <w:rPr>
                <w:rFonts w:ascii="Times New Roman" w:hAnsi="Times New Roman"/>
                <w:i/>
                <w:sz w:val="28"/>
                <w:szCs w:val="28"/>
                <w:lang w:val="en-US"/>
              </w:rPr>
              <w:t>III</w:t>
            </w:r>
            <w:r w:rsidRPr="00310909">
              <w:rPr>
                <w:rFonts w:ascii="Times New Roman" w:hAnsi="Times New Roman"/>
                <w:i/>
                <w:sz w:val="28"/>
                <w:szCs w:val="28"/>
              </w:rPr>
              <w:t>.</w:t>
            </w:r>
          </w:p>
        </w:tc>
        <w:tc>
          <w:tcPr>
            <w:tcW w:w="7756" w:type="dxa"/>
          </w:tcPr>
          <w:p w:rsidR="00310909" w:rsidRPr="00310909" w:rsidRDefault="00310909" w:rsidP="00FD54F8">
            <w:pPr>
              <w:spacing w:line="240" w:lineRule="auto"/>
              <w:ind w:left="-81"/>
              <w:rPr>
                <w:rFonts w:ascii="Times New Roman" w:hAnsi="Times New Roman"/>
                <w:i/>
                <w:sz w:val="28"/>
                <w:szCs w:val="28"/>
              </w:rPr>
            </w:pPr>
            <w:r w:rsidRPr="00310909">
              <w:rPr>
                <w:rFonts w:ascii="Times New Roman" w:hAnsi="Times New Roman"/>
                <w:i/>
                <w:sz w:val="28"/>
                <w:szCs w:val="28"/>
              </w:rPr>
              <w:t>Заключение</w:t>
            </w:r>
          </w:p>
        </w:tc>
        <w:tc>
          <w:tcPr>
            <w:tcW w:w="1891" w:type="dxa"/>
          </w:tcPr>
          <w:p w:rsidR="00310909" w:rsidRPr="00310909" w:rsidRDefault="00310909" w:rsidP="00FD54F8">
            <w:pPr>
              <w:spacing w:line="240" w:lineRule="auto"/>
              <w:ind w:left="-81"/>
              <w:jc w:val="center"/>
              <w:rPr>
                <w:rFonts w:ascii="Times New Roman" w:hAnsi="Times New Roman"/>
                <w:i/>
                <w:sz w:val="28"/>
                <w:szCs w:val="28"/>
              </w:rPr>
            </w:pPr>
            <w:r w:rsidRPr="00310909">
              <w:rPr>
                <w:rFonts w:ascii="Times New Roman" w:hAnsi="Times New Roman"/>
                <w:i/>
                <w:sz w:val="28"/>
                <w:szCs w:val="28"/>
              </w:rPr>
              <w:t>6</w:t>
            </w:r>
          </w:p>
        </w:tc>
        <w:tc>
          <w:tcPr>
            <w:tcW w:w="1166" w:type="dxa"/>
          </w:tcPr>
          <w:p w:rsidR="00310909" w:rsidRPr="00310909" w:rsidRDefault="00310909" w:rsidP="001E7104">
            <w:pPr>
              <w:spacing w:line="240" w:lineRule="auto"/>
              <w:ind w:left="-81"/>
              <w:jc w:val="center"/>
              <w:rPr>
                <w:rFonts w:ascii="Times New Roman" w:hAnsi="Times New Roman"/>
                <w:sz w:val="28"/>
                <w:szCs w:val="28"/>
              </w:rPr>
            </w:pPr>
          </w:p>
        </w:tc>
        <w:tc>
          <w:tcPr>
            <w:tcW w:w="1270" w:type="dxa"/>
          </w:tcPr>
          <w:p w:rsidR="00310909" w:rsidRPr="00310909" w:rsidRDefault="00310909" w:rsidP="001E7104">
            <w:pPr>
              <w:spacing w:line="240" w:lineRule="auto"/>
              <w:ind w:left="-81"/>
              <w:jc w:val="center"/>
              <w:rPr>
                <w:rFonts w:ascii="Times New Roman" w:hAnsi="Times New Roman"/>
                <w:sz w:val="28"/>
                <w:szCs w:val="28"/>
              </w:rPr>
            </w:pPr>
          </w:p>
        </w:tc>
        <w:tc>
          <w:tcPr>
            <w:tcW w:w="1382" w:type="dxa"/>
          </w:tcPr>
          <w:p w:rsidR="00310909" w:rsidRPr="00310909" w:rsidRDefault="00310909" w:rsidP="001E7104">
            <w:pPr>
              <w:spacing w:line="240" w:lineRule="auto"/>
              <w:ind w:left="-81"/>
              <w:jc w:val="center"/>
              <w:rPr>
                <w:rFonts w:ascii="Times New Roman" w:hAnsi="Times New Roman"/>
                <w:sz w:val="28"/>
                <w:szCs w:val="28"/>
              </w:rPr>
            </w:pPr>
          </w:p>
        </w:tc>
      </w:tr>
      <w:tr w:rsidR="00310909" w:rsidRPr="00310909" w:rsidTr="0062768E">
        <w:trPr>
          <w:trHeight w:val="267"/>
        </w:trPr>
        <w:tc>
          <w:tcPr>
            <w:tcW w:w="623"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9.</w:t>
            </w:r>
          </w:p>
        </w:tc>
        <w:tc>
          <w:tcPr>
            <w:tcW w:w="7756" w:type="dxa"/>
          </w:tcPr>
          <w:p w:rsidR="00310909" w:rsidRPr="00310909" w:rsidRDefault="00310909" w:rsidP="00FD54F8">
            <w:pPr>
              <w:spacing w:line="240" w:lineRule="auto"/>
              <w:ind w:left="-81"/>
              <w:rPr>
                <w:rFonts w:ascii="Times New Roman" w:hAnsi="Times New Roman"/>
                <w:sz w:val="28"/>
                <w:szCs w:val="28"/>
              </w:rPr>
            </w:pPr>
            <w:r w:rsidRPr="00310909">
              <w:rPr>
                <w:rFonts w:ascii="Times New Roman" w:hAnsi="Times New Roman"/>
                <w:sz w:val="28"/>
                <w:szCs w:val="28"/>
              </w:rPr>
              <w:t>Экономика России на современном этапе</w:t>
            </w:r>
          </w:p>
        </w:tc>
        <w:tc>
          <w:tcPr>
            <w:tcW w:w="1891" w:type="dxa"/>
          </w:tcPr>
          <w:p w:rsidR="00310909" w:rsidRPr="00310909" w:rsidRDefault="00310909" w:rsidP="00FD54F8">
            <w:pPr>
              <w:spacing w:line="240" w:lineRule="auto"/>
              <w:ind w:left="-81"/>
              <w:jc w:val="center"/>
              <w:rPr>
                <w:rFonts w:ascii="Times New Roman" w:hAnsi="Times New Roman"/>
                <w:sz w:val="28"/>
                <w:szCs w:val="28"/>
              </w:rPr>
            </w:pPr>
            <w:r w:rsidRPr="00310909">
              <w:rPr>
                <w:rFonts w:ascii="Times New Roman" w:hAnsi="Times New Roman"/>
                <w:sz w:val="28"/>
                <w:szCs w:val="28"/>
              </w:rPr>
              <w:t>6</w:t>
            </w:r>
          </w:p>
        </w:tc>
        <w:tc>
          <w:tcPr>
            <w:tcW w:w="1166"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270"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w:t>
            </w:r>
          </w:p>
        </w:tc>
        <w:tc>
          <w:tcPr>
            <w:tcW w:w="1382" w:type="dxa"/>
          </w:tcPr>
          <w:p w:rsidR="00310909" w:rsidRPr="00310909" w:rsidRDefault="00310909" w:rsidP="001E7104">
            <w:pPr>
              <w:spacing w:line="240" w:lineRule="auto"/>
              <w:ind w:left="-81"/>
              <w:jc w:val="center"/>
              <w:rPr>
                <w:rFonts w:ascii="Times New Roman" w:hAnsi="Times New Roman"/>
                <w:sz w:val="28"/>
                <w:szCs w:val="28"/>
              </w:rPr>
            </w:pPr>
          </w:p>
        </w:tc>
      </w:tr>
      <w:tr w:rsidR="00310909" w:rsidRPr="00310909" w:rsidTr="0062768E">
        <w:trPr>
          <w:trHeight w:val="267"/>
        </w:trPr>
        <w:tc>
          <w:tcPr>
            <w:tcW w:w="8379" w:type="dxa"/>
            <w:gridSpan w:val="2"/>
          </w:tcPr>
          <w:p w:rsidR="00310909" w:rsidRPr="00310909" w:rsidRDefault="00310909" w:rsidP="00FD54F8">
            <w:pPr>
              <w:spacing w:line="240" w:lineRule="auto"/>
              <w:ind w:left="-81"/>
              <w:jc w:val="right"/>
              <w:rPr>
                <w:rFonts w:ascii="Times New Roman" w:hAnsi="Times New Roman"/>
                <w:sz w:val="28"/>
                <w:szCs w:val="28"/>
              </w:rPr>
            </w:pPr>
            <w:r w:rsidRPr="00310909">
              <w:rPr>
                <w:rFonts w:ascii="Times New Roman" w:hAnsi="Times New Roman"/>
                <w:sz w:val="28"/>
                <w:szCs w:val="28"/>
              </w:rPr>
              <w:lastRenderedPageBreak/>
              <w:t>Итого</w:t>
            </w:r>
          </w:p>
        </w:tc>
        <w:tc>
          <w:tcPr>
            <w:tcW w:w="1891" w:type="dxa"/>
          </w:tcPr>
          <w:p w:rsidR="00310909" w:rsidRPr="00310909" w:rsidRDefault="00310909" w:rsidP="00FD54F8">
            <w:pPr>
              <w:spacing w:line="240" w:lineRule="auto"/>
              <w:ind w:left="-81"/>
              <w:jc w:val="center"/>
              <w:rPr>
                <w:rFonts w:ascii="Times New Roman" w:hAnsi="Times New Roman"/>
                <w:i/>
                <w:sz w:val="28"/>
                <w:szCs w:val="28"/>
              </w:rPr>
            </w:pPr>
            <w:r w:rsidRPr="00310909">
              <w:rPr>
                <w:rFonts w:ascii="Times New Roman" w:hAnsi="Times New Roman"/>
                <w:i/>
                <w:sz w:val="28"/>
                <w:szCs w:val="28"/>
              </w:rPr>
              <w:t>68</w:t>
            </w:r>
          </w:p>
        </w:tc>
        <w:tc>
          <w:tcPr>
            <w:tcW w:w="1166"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3</w:t>
            </w:r>
          </w:p>
        </w:tc>
        <w:tc>
          <w:tcPr>
            <w:tcW w:w="1270"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5</w:t>
            </w:r>
          </w:p>
        </w:tc>
        <w:tc>
          <w:tcPr>
            <w:tcW w:w="1382" w:type="dxa"/>
          </w:tcPr>
          <w:p w:rsidR="00310909" w:rsidRPr="00310909" w:rsidRDefault="001E7104" w:rsidP="001E7104">
            <w:pPr>
              <w:spacing w:line="240" w:lineRule="auto"/>
              <w:ind w:left="-81"/>
              <w:jc w:val="center"/>
              <w:rPr>
                <w:rFonts w:ascii="Times New Roman" w:hAnsi="Times New Roman"/>
                <w:sz w:val="28"/>
                <w:szCs w:val="28"/>
              </w:rPr>
            </w:pPr>
            <w:r>
              <w:rPr>
                <w:rFonts w:ascii="Times New Roman" w:hAnsi="Times New Roman"/>
                <w:sz w:val="28"/>
                <w:szCs w:val="28"/>
              </w:rPr>
              <w:t>12</w:t>
            </w:r>
          </w:p>
        </w:tc>
      </w:tr>
    </w:tbl>
    <w:p w:rsidR="00310909" w:rsidRPr="00310909" w:rsidRDefault="00310909" w:rsidP="00FD54F8">
      <w:pPr>
        <w:spacing w:line="240" w:lineRule="auto"/>
        <w:jc w:val="both"/>
        <w:rPr>
          <w:rFonts w:ascii="Times New Roman" w:hAnsi="Times New Roman"/>
          <w:sz w:val="28"/>
          <w:szCs w:val="28"/>
        </w:rPr>
      </w:pPr>
    </w:p>
    <w:p w:rsidR="00FD54F8" w:rsidRDefault="00310909" w:rsidP="00FD54F8">
      <w:pPr>
        <w:spacing w:line="240" w:lineRule="auto"/>
        <w:jc w:val="center"/>
        <w:rPr>
          <w:rFonts w:ascii="Times New Roman" w:hAnsi="Times New Roman"/>
          <w:b/>
          <w:sz w:val="28"/>
          <w:szCs w:val="28"/>
        </w:rPr>
      </w:pPr>
      <w:r w:rsidRPr="00310909">
        <w:rPr>
          <w:rFonts w:ascii="Times New Roman" w:hAnsi="Times New Roman"/>
          <w:b/>
          <w:sz w:val="28"/>
          <w:szCs w:val="28"/>
        </w:rPr>
        <w:t>Требования к уровню подготовки учащихся</w:t>
      </w:r>
    </w:p>
    <w:p w:rsidR="00FD54F8" w:rsidRPr="00FD54F8" w:rsidRDefault="00FD54F8" w:rsidP="00FD54F8">
      <w:pPr>
        <w:ind w:firstLine="567"/>
        <w:jc w:val="both"/>
        <w:rPr>
          <w:rFonts w:ascii="Times New Roman" w:hAnsi="Times New Roman"/>
          <w:i/>
          <w:sz w:val="28"/>
          <w:szCs w:val="28"/>
        </w:rPr>
      </w:pPr>
      <w:r w:rsidRPr="00FD54F8">
        <w:rPr>
          <w:rFonts w:ascii="Times New Roman" w:hAnsi="Times New Roman"/>
          <w:i/>
          <w:sz w:val="28"/>
          <w:szCs w:val="28"/>
        </w:rPr>
        <w:t>В результате изучения экономики на профильном уровне ученик должен</w:t>
      </w:r>
    </w:p>
    <w:p w:rsidR="00FD54F8" w:rsidRPr="00FD54F8" w:rsidRDefault="00FD54F8" w:rsidP="00FD54F8">
      <w:pPr>
        <w:ind w:firstLine="567"/>
        <w:jc w:val="both"/>
        <w:rPr>
          <w:rFonts w:ascii="Times New Roman" w:hAnsi="Times New Roman"/>
          <w:b/>
          <w:i/>
          <w:sz w:val="28"/>
          <w:szCs w:val="28"/>
        </w:rPr>
      </w:pPr>
      <w:r w:rsidRPr="00FD54F8">
        <w:rPr>
          <w:rFonts w:ascii="Times New Roman" w:hAnsi="Times New Roman"/>
          <w:b/>
          <w:sz w:val="28"/>
          <w:szCs w:val="28"/>
        </w:rPr>
        <w:t xml:space="preserve"> </w:t>
      </w:r>
      <w:r w:rsidRPr="00FD54F8">
        <w:rPr>
          <w:rFonts w:ascii="Times New Roman" w:hAnsi="Times New Roman"/>
          <w:b/>
          <w:i/>
          <w:sz w:val="28"/>
          <w:szCs w:val="28"/>
        </w:rPr>
        <w:t>знать/понимать</w:t>
      </w:r>
    </w:p>
    <w:p w:rsidR="00FD54F8" w:rsidRPr="00FD54F8" w:rsidRDefault="00FD54F8" w:rsidP="00FD54F8">
      <w:pPr>
        <w:numPr>
          <w:ilvl w:val="0"/>
          <w:numId w:val="2"/>
        </w:numPr>
        <w:spacing w:after="0" w:line="240" w:lineRule="auto"/>
        <w:jc w:val="both"/>
        <w:rPr>
          <w:rFonts w:ascii="Times New Roman" w:hAnsi="Times New Roman"/>
          <w:sz w:val="28"/>
          <w:szCs w:val="28"/>
        </w:rPr>
      </w:pPr>
      <w:r w:rsidRPr="00FD54F8">
        <w:rPr>
          <w:rFonts w:ascii="Times New Roman" w:hAnsi="Times New Roman"/>
          <w:sz w:val="28"/>
          <w:szCs w:val="28"/>
        </w:rPr>
        <w:t>смысл основных теоретических положений экономической науки;</w:t>
      </w:r>
    </w:p>
    <w:p w:rsidR="00FD54F8" w:rsidRPr="00FD54F8" w:rsidRDefault="00FD54F8" w:rsidP="00FD54F8">
      <w:pPr>
        <w:numPr>
          <w:ilvl w:val="0"/>
          <w:numId w:val="2"/>
        </w:numPr>
        <w:spacing w:after="0" w:line="240" w:lineRule="auto"/>
        <w:jc w:val="both"/>
        <w:rPr>
          <w:rFonts w:ascii="Times New Roman" w:hAnsi="Times New Roman"/>
          <w:sz w:val="28"/>
          <w:szCs w:val="28"/>
        </w:rPr>
      </w:pPr>
      <w:r w:rsidRPr="00FD54F8">
        <w:rPr>
          <w:rFonts w:ascii="Times New Roman" w:hAnsi="Times New Roman"/>
          <w:sz w:val="28"/>
          <w:szCs w:val="28"/>
        </w:rPr>
        <w:t>основные экономические принципы функционирования семьи, фирмы, рынка и государства, а также международных экономических отношений;</w:t>
      </w:r>
    </w:p>
    <w:p w:rsidR="00FD54F8" w:rsidRPr="00FD54F8" w:rsidRDefault="00FD54F8" w:rsidP="00FD54F8">
      <w:pPr>
        <w:ind w:left="567"/>
        <w:jc w:val="both"/>
        <w:rPr>
          <w:rFonts w:ascii="Times New Roman" w:hAnsi="Times New Roman"/>
          <w:b/>
          <w:i/>
          <w:sz w:val="28"/>
          <w:szCs w:val="28"/>
        </w:rPr>
      </w:pPr>
      <w:r w:rsidRPr="00FD54F8">
        <w:rPr>
          <w:rFonts w:ascii="Times New Roman" w:hAnsi="Times New Roman"/>
          <w:b/>
          <w:sz w:val="28"/>
          <w:szCs w:val="28"/>
        </w:rPr>
        <w:t xml:space="preserve"> </w:t>
      </w:r>
      <w:r w:rsidRPr="00FD54F8">
        <w:rPr>
          <w:rFonts w:ascii="Times New Roman" w:hAnsi="Times New Roman"/>
          <w:b/>
          <w:i/>
          <w:sz w:val="28"/>
          <w:szCs w:val="28"/>
        </w:rPr>
        <w:t>уметь</w:t>
      </w:r>
    </w:p>
    <w:p w:rsidR="00FD54F8" w:rsidRPr="00FD54F8" w:rsidRDefault="00FD54F8" w:rsidP="00FD54F8">
      <w:pPr>
        <w:numPr>
          <w:ilvl w:val="0"/>
          <w:numId w:val="3"/>
        </w:numPr>
        <w:spacing w:after="0" w:line="240" w:lineRule="auto"/>
        <w:jc w:val="both"/>
        <w:rPr>
          <w:rFonts w:ascii="Times New Roman" w:hAnsi="Times New Roman"/>
          <w:b/>
          <w:sz w:val="28"/>
          <w:szCs w:val="28"/>
        </w:rPr>
      </w:pPr>
      <w:r w:rsidRPr="00FD54F8">
        <w:rPr>
          <w:rFonts w:ascii="Times New Roman" w:hAnsi="Times New Roman"/>
          <w:b/>
          <w:i/>
          <w:sz w:val="28"/>
          <w:szCs w:val="28"/>
        </w:rPr>
        <w:t>приводить примеры</w:t>
      </w:r>
      <w:r w:rsidRPr="00FD54F8">
        <w:rPr>
          <w:rFonts w:ascii="Times New Roman" w:hAnsi="Times New Roman"/>
          <w:sz w:val="28"/>
          <w:szCs w:val="28"/>
        </w:rPr>
        <w:t xml:space="preserve"> взаимодействия рынков, прямых и косвенных налогов, взаимовыгодной международной торговли;</w:t>
      </w:r>
    </w:p>
    <w:p w:rsidR="00FD54F8" w:rsidRPr="00FD54F8" w:rsidRDefault="00FD54F8" w:rsidP="00FD54F8">
      <w:pPr>
        <w:numPr>
          <w:ilvl w:val="0"/>
          <w:numId w:val="3"/>
        </w:numPr>
        <w:spacing w:after="0" w:line="240" w:lineRule="auto"/>
        <w:jc w:val="both"/>
        <w:rPr>
          <w:rFonts w:ascii="Times New Roman" w:hAnsi="Times New Roman"/>
          <w:b/>
          <w:sz w:val="28"/>
          <w:szCs w:val="28"/>
        </w:rPr>
      </w:pPr>
      <w:r w:rsidRPr="00FD54F8">
        <w:rPr>
          <w:rFonts w:ascii="Times New Roman" w:hAnsi="Times New Roman"/>
          <w:b/>
          <w:i/>
          <w:sz w:val="28"/>
          <w:szCs w:val="28"/>
        </w:rPr>
        <w:t>описывать</w:t>
      </w:r>
      <w:r w:rsidRPr="00FD54F8">
        <w:rPr>
          <w:rFonts w:ascii="Times New Roman" w:hAnsi="Times New Roman"/>
          <w:b/>
          <w:sz w:val="28"/>
          <w:szCs w:val="28"/>
        </w:rPr>
        <w:t xml:space="preserve"> </w:t>
      </w:r>
      <w:r w:rsidRPr="00FD54F8">
        <w:rPr>
          <w:rFonts w:ascii="Times New Roman" w:hAnsi="Times New Roman"/>
          <w:sz w:val="28"/>
          <w:szCs w:val="28"/>
        </w:rPr>
        <w:t>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FD54F8" w:rsidRPr="00FD54F8" w:rsidRDefault="00FD54F8" w:rsidP="00FD54F8">
      <w:pPr>
        <w:numPr>
          <w:ilvl w:val="0"/>
          <w:numId w:val="3"/>
        </w:numPr>
        <w:spacing w:after="0" w:line="240" w:lineRule="auto"/>
        <w:jc w:val="both"/>
        <w:rPr>
          <w:rFonts w:ascii="Times New Roman" w:hAnsi="Times New Roman"/>
          <w:b/>
          <w:sz w:val="28"/>
          <w:szCs w:val="28"/>
        </w:rPr>
      </w:pPr>
      <w:r w:rsidRPr="00FD54F8">
        <w:rPr>
          <w:rFonts w:ascii="Times New Roman" w:hAnsi="Times New Roman"/>
          <w:b/>
          <w:i/>
          <w:sz w:val="28"/>
          <w:szCs w:val="28"/>
        </w:rPr>
        <w:t>объяснять</w:t>
      </w:r>
      <w:r w:rsidRPr="00FD54F8">
        <w:rPr>
          <w:rFonts w:ascii="Times New Roman" w:hAnsi="Times New Roman"/>
          <w:b/>
          <w:sz w:val="28"/>
          <w:szCs w:val="28"/>
        </w:rPr>
        <w:t xml:space="preserve"> </w:t>
      </w:r>
      <w:r w:rsidRPr="00FD54F8">
        <w:rPr>
          <w:rFonts w:ascii="Times New Roman" w:hAnsi="Times New Roman"/>
          <w:sz w:val="28"/>
          <w:szCs w:val="28"/>
        </w:rPr>
        <w:t>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FD54F8" w:rsidRPr="00FD54F8" w:rsidRDefault="00FD54F8" w:rsidP="00FD54F8">
      <w:pPr>
        <w:numPr>
          <w:ilvl w:val="0"/>
          <w:numId w:val="3"/>
        </w:numPr>
        <w:spacing w:after="0" w:line="240" w:lineRule="auto"/>
        <w:jc w:val="both"/>
        <w:rPr>
          <w:rFonts w:ascii="Times New Roman" w:hAnsi="Times New Roman"/>
          <w:b/>
          <w:sz w:val="28"/>
          <w:szCs w:val="28"/>
        </w:rPr>
      </w:pPr>
      <w:r w:rsidRPr="00FD54F8">
        <w:rPr>
          <w:rFonts w:ascii="Times New Roman" w:hAnsi="Times New Roman"/>
          <w:b/>
          <w:i/>
          <w:sz w:val="28"/>
          <w:szCs w:val="28"/>
        </w:rPr>
        <w:t>сравнивать/различать</w:t>
      </w:r>
      <w:r w:rsidRPr="00FD54F8">
        <w:rPr>
          <w:rFonts w:ascii="Times New Roman" w:hAnsi="Times New Roman"/>
          <w:b/>
          <w:sz w:val="28"/>
          <w:szCs w:val="28"/>
        </w:rPr>
        <w:t xml:space="preserve"> </w:t>
      </w:r>
      <w:r w:rsidRPr="00FD54F8">
        <w:rPr>
          <w:rFonts w:ascii="Times New Roman" w:hAnsi="Times New Roman"/>
          <w:sz w:val="28"/>
          <w:szCs w:val="28"/>
        </w:rPr>
        <w:t>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FD54F8" w:rsidRPr="00FD54F8" w:rsidRDefault="00FD54F8" w:rsidP="00FD54F8">
      <w:pPr>
        <w:numPr>
          <w:ilvl w:val="0"/>
          <w:numId w:val="3"/>
        </w:numPr>
        <w:spacing w:after="0" w:line="240" w:lineRule="auto"/>
        <w:jc w:val="both"/>
        <w:rPr>
          <w:rFonts w:ascii="Times New Roman" w:hAnsi="Times New Roman"/>
          <w:b/>
          <w:sz w:val="28"/>
          <w:szCs w:val="28"/>
        </w:rPr>
      </w:pPr>
      <w:r w:rsidRPr="00FD54F8">
        <w:rPr>
          <w:rFonts w:ascii="Times New Roman" w:hAnsi="Times New Roman"/>
          <w:b/>
          <w:i/>
          <w:sz w:val="28"/>
          <w:szCs w:val="28"/>
        </w:rPr>
        <w:t>вычислять на условных примерах</w:t>
      </w:r>
      <w:r w:rsidRPr="00FD54F8">
        <w:rPr>
          <w:rFonts w:ascii="Times New Roman" w:hAnsi="Times New Roman"/>
          <w:b/>
          <w:sz w:val="28"/>
          <w:szCs w:val="28"/>
        </w:rPr>
        <w:t xml:space="preserve"> </w:t>
      </w:r>
      <w:r w:rsidRPr="00FD54F8">
        <w:rPr>
          <w:rFonts w:ascii="Times New Roman" w:hAnsi="Times New Roman"/>
          <w:sz w:val="28"/>
          <w:szCs w:val="28"/>
        </w:rPr>
        <w:t>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 бюджет доходов и расходов, спрос фирмы на труд; реальный и номинальный ВВП, темп инфляции, уровень безработицы;</w:t>
      </w:r>
    </w:p>
    <w:p w:rsidR="00FD54F8" w:rsidRPr="00FD54F8" w:rsidRDefault="00FD54F8" w:rsidP="00FD54F8">
      <w:pPr>
        <w:numPr>
          <w:ilvl w:val="0"/>
          <w:numId w:val="3"/>
        </w:numPr>
        <w:spacing w:after="0" w:line="240" w:lineRule="auto"/>
        <w:jc w:val="both"/>
        <w:rPr>
          <w:rFonts w:ascii="Times New Roman" w:hAnsi="Times New Roman"/>
          <w:b/>
          <w:sz w:val="28"/>
          <w:szCs w:val="28"/>
        </w:rPr>
      </w:pPr>
      <w:r w:rsidRPr="00FD54F8">
        <w:rPr>
          <w:rFonts w:ascii="Times New Roman" w:hAnsi="Times New Roman"/>
          <w:b/>
          <w:i/>
          <w:sz w:val="28"/>
          <w:szCs w:val="28"/>
        </w:rPr>
        <w:t xml:space="preserve">применять для экономического анализа </w:t>
      </w:r>
      <w:r w:rsidRPr="00FD54F8">
        <w:rPr>
          <w:rFonts w:ascii="Times New Roman" w:hAnsi="Times New Roman"/>
          <w:sz w:val="28"/>
          <w:szCs w:val="28"/>
        </w:rPr>
        <w:t>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FD54F8" w:rsidRPr="00FD54F8" w:rsidRDefault="00FD54F8" w:rsidP="00FD54F8">
      <w:pPr>
        <w:ind w:left="567"/>
        <w:jc w:val="both"/>
        <w:rPr>
          <w:rFonts w:ascii="Times New Roman" w:hAnsi="Times New Roman"/>
          <w:i/>
          <w:sz w:val="28"/>
          <w:szCs w:val="28"/>
        </w:rPr>
      </w:pPr>
      <w:r w:rsidRPr="00FD54F8">
        <w:rPr>
          <w:rFonts w:ascii="Times New Roman" w:hAnsi="Times New Roman"/>
          <w:b/>
          <w:i/>
          <w:sz w:val="28"/>
          <w:szCs w:val="28"/>
        </w:rPr>
        <w:t xml:space="preserve">использовать приобретенные знания и умения в практической деятельности и повседневной жизни </w:t>
      </w:r>
      <w:proofErr w:type="gramStart"/>
      <w:r w:rsidR="003D5D6F">
        <w:rPr>
          <w:rFonts w:ascii="Times New Roman" w:hAnsi="Times New Roman"/>
          <w:i/>
          <w:sz w:val="28"/>
          <w:szCs w:val="28"/>
        </w:rPr>
        <w:t>для</w:t>
      </w:r>
      <w:proofErr w:type="gramEnd"/>
    </w:p>
    <w:p w:rsidR="00FD54F8" w:rsidRPr="00FD54F8" w:rsidRDefault="00FD54F8" w:rsidP="00FD54F8">
      <w:pPr>
        <w:numPr>
          <w:ilvl w:val="0"/>
          <w:numId w:val="4"/>
        </w:numPr>
        <w:spacing w:after="0" w:line="240" w:lineRule="auto"/>
        <w:jc w:val="both"/>
        <w:rPr>
          <w:rFonts w:ascii="Times New Roman" w:hAnsi="Times New Roman"/>
          <w:sz w:val="28"/>
          <w:szCs w:val="28"/>
        </w:rPr>
      </w:pPr>
      <w:r w:rsidRPr="00FD54F8">
        <w:rPr>
          <w:rFonts w:ascii="Times New Roman" w:hAnsi="Times New Roman"/>
          <w:sz w:val="28"/>
          <w:szCs w:val="28"/>
        </w:rPr>
        <w:t>исполнения типичных экономических ролей;</w:t>
      </w:r>
    </w:p>
    <w:p w:rsidR="00FD54F8" w:rsidRPr="00FD54F8" w:rsidRDefault="00FD54F8" w:rsidP="00FD54F8">
      <w:pPr>
        <w:numPr>
          <w:ilvl w:val="0"/>
          <w:numId w:val="4"/>
        </w:numPr>
        <w:spacing w:after="0" w:line="240" w:lineRule="auto"/>
        <w:jc w:val="both"/>
        <w:rPr>
          <w:rFonts w:ascii="Times New Roman" w:hAnsi="Times New Roman"/>
          <w:sz w:val="28"/>
          <w:szCs w:val="28"/>
        </w:rPr>
      </w:pPr>
      <w:r w:rsidRPr="00FD54F8">
        <w:rPr>
          <w:rFonts w:ascii="Times New Roman" w:hAnsi="Times New Roman"/>
          <w:sz w:val="28"/>
          <w:szCs w:val="28"/>
        </w:rPr>
        <w:lastRenderedPageBreak/>
        <w:t>решения практических задач, связанных с жизненными ситуациями;</w:t>
      </w:r>
    </w:p>
    <w:p w:rsidR="00FD54F8" w:rsidRPr="00FD54F8" w:rsidRDefault="00FD54F8" w:rsidP="00FD54F8">
      <w:pPr>
        <w:numPr>
          <w:ilvl w:val="0"/>
          <w:numId w:val="4"/>
        </w:numPr>
        <w:spacing w:after="0" w:line="240" w:lineRule="auto"/>
        <w:jc w:val="both"/>
        <w:rPr>
          <w:rFonts w:ascii="Times New Roman" w:hAnsi="Times New Roman"/>
          <w:sz w:val="28"/>
          <w:szCs w:val="28"/>
        </w:rPr>
      </w:pPr>
      <w:r w:rsidRPr="00FD54F8">
        <w:rPr>
          <w:rFonts w:ascii="Times New Roman" w:hAnsi="Times New Roman"/>
          <w:sz w:val="28"/>
          <w:szCs w:val="28"/>
        </w:rPr>
        <w:t>совершенствования собственной познавательной деятельности;</w:t>
      </w:r>
    </w:p>
    <w:p w:rsidR="00FD54F8" w:rsidRPr="00FD54F8" w:rsidRDefault="00FD54F8" w:rsidP="00FD54F8">
      <w:pPr>
        <w:numPr>
          <w:ilvl w:val="0"/>
          <w:numId w:val="4"/>
        </w:numPr>
        <w:spacing w:after="0" w:line="240" w:lineRule="auto"/>
        <w:jc w:val="both"/>
        <w:rPr>
          <w:rFonts w:ascii="Times New Roman" w:hAnsi="Times New Roman"/>
          <w:sz w:val="28"/>
          <w:szCs w:val="28"/>
        </w:rPr>
      </w:pPr>
      <w:r w:rsidRPr="00FD54F8">
        <w:rPr>
          <w:rFonts w:ascii="Times New Roman" w:hAnsi="Times New Roman"/>
          <w:sz w:val="28"/>
          <w:szCs w:val="28"/>
        </w:rPr>
        <w:t>оценки происходящих событий и поведения людей с экономической точки зрения;</w:t>
      </w:r>
    </w:p>
    <w:p w:rsidR="00FD54F8" w:rsidRPr="00FD54F8" w:rsidRDefault="00FD54F8" w:rsidP="00FD54F8">
      <w:pPr>
        <w:numPr>
          <w:ilvl w:val="0"/>
          <w:numId w:val="4"/>
        </w:numPr>
        <w:spacing w:after="0" w:line="240" w:lineRule="auto"/>
        <w:jc w:val="both"/>
        <w:rPr>
          <w:rFonts w:ascii="Times New Roman" w:hAnsi="Times New Roman"/>
          <w:sz w:val="28"/>
          <w:szCs w:val="28"/>
        </w:rPr>
      </w:pPr>
      <w:r w:rsidRPr="00FD54F8">
        <w:rPr>
          <w:rFonts w:ascii="Times New Roman" w:hAnsi="Times New Roman"/>
          <w:sz w:val="28"/>
          <w:szCs w:val="28"/>
        </w:rPr>
        <w:t>осуществления самостоятельного поиска, анализа и использования экономической информации.</w:t>
      </w:r>
    </w:p>
    <w:p w:rsidR="00FD54F8" w:rsidRPr="00FD54F8" w:rsidRDefault="00FD54F8" w:rsidP="00FD54F8">
      <w:pPr>
        <w:jc w:val="center"/>
        <w:rPr>
          <w:rFonts w:ascii="Times New Roman" w:hAnsi="Times New Roman"/>
          <w:b/>
          <w:i/>
          <w:sz w:val="28"/>
          <w:szCs w:val="28"/>
        </w:rPr>
      </w:pPr>
    </w:p>
    <w:p w:rsidR="00855228" w:rsidRPr="008A6E6B" w:rsidRDefault="00855228" w:rsidP="00855228">
      <w:pPr>
        <w:spacing w:line="240" w:lineRule="auto"/>
        <w:jc w:val="center"/>
        <w:rPr>
          <w:rFonts w:ascii="Times New Roman" w:hAnsi="Times New Roman"/>
          <w:b/>
          <w:sz w:val="28"/>
          <w:szCs w:val="28"/>
        </w:rPr>
      </w:pPr>
      <w:r w:rsidRPr="008A6E6B">
        <w:rPr>
          <w:rFonts w:ascii="Times New Roman" w:hAnsi="Times New Roman"/>
          <w:b/>
          <w:sz w:val="28"/>
          <w:szCs w:val="28"/>
        </w:rPr>
        <w:t>Список рекомендуемой учебно-методической литературы</w:t>
      </w:r>
    </w:p>
    <w:p w:rsidR="00855228" w:rsidRPr="008A6E6B" w:rsidRDefault="00855228" w:rsidP="00855228">
      <w:pPr>
        <w:spacing w:line="240" w:lineRule="auto"/>
        <w:jc w:val="center"/>
        <w:rPr>
          <w:rFonts w:ascii="Times New Roman" w:hAnsi="Times New Roman"/>
          <w:b/>
        </w:rPr>
      </w:pPr>
    </w:p>
    <w:p w:rsidR="00855228" w:rsidRPr="008A6E6B" w:rsidRDefault="00855228" w:rsidP="00855228">
      <w:pPr>
        <w:spacing w:line="240" w:lineRule="auto"/>
        <w:ind w:left="284"/>
        <w:jc w:val="both"/>
        <w:rPr>
          <w:rFonts w:ascii="Times New Roman" w:hAnsi="Times New Roman"/>
          <w:sz w:val="28"/>
          <w:szCs w:val="28"/>
        </w:rPr>
      </w:pPr>
      <w:r w:rsidRPr="008A6E6B">
        <w:rPr>
          <w:rFonts w:ascii="Times New Roman" w:hAnsi="Times New Roman"/>
          <w:sz w:val="28"/>
          <w:szCs w:val="28"/>
        </w:rPr>
        <w:t>В процессе обучения используе</w:t>
      </w:r>
      <w:r>
        <w:rPr>
          <w:rFonts w:ascii="Times New Roman" w:hAnsi="Times New Roman"/>
          <w:sz w:val="28"/>
          <w:szCs w:val="28"/>
        </w:rPr>
        <w:t>тся</w:t>
      </w:r>
      <w:r w:rsidRPr="008A6E6B">
        <w:rPr>
          <w:rFonts w:ascii="Times New Roman" w:hAnsi="Times New Roman"/>
          <w:sz w:val="28"/>
          <w:szCs w:val="28"/>
        </w:rPr>
        <w:t xml:space="preserve"> программное обеспечение, компьютер, ресурсы Интернет, технические средства обучения: видеозаписи, мультимедиа продукты. </w:t>
      </w:r>
    </w:p>
    <w:p w:rsidR="00855228" w:rsidRPr="008A6E6B" w:rsidRDefault="00855228" w:rsidP="00855228">
      <w:pPr>
        <w:spacing w:line="240" w:lineRule="auto"/>
        <w:ind w:left="284"/>
        <w:jc w:val="both"/>
        <w:rPr>
          <w:rFonts w:ascii="Times New Roman" w:hAnsi="Times New Roman"/>
          <w:sz w:val="28"/>
          <w:szCs w:val="28"/>
        </w:rPr>
      </w:pPr>
    </w:p>
    <w:p w:rsidR="00855228" w:rsidRDefault="00855228" w:rsidP="00855228">
      <w:pPr>
        <w:numPr>
          <w:ilvl w:val="0"/>
          <w:numId w:val="5"/>
        </w:numPr>
        <w:spacing w:after="0" w:line="240" w:lineRule="auto"/>
        <w:rPr>
          <w:rFonts w:ascii="Times New Roman" w:hAnsi="Times New Roman"/>
          <w:sz w:val="28"/>
          <w:szCs w:val="28"/>
        </w:rPr>
      </w:pPr>
      <w:proofErr w:type="spellStart"/>
      <w:r w:rsidRPr="00F20F29">
        <w:rPr>
          <w:rFonts w:ascii="Times New Roman" w:hAnsi="Times New Roman"/>
          <w:sz w:val="28"/>
          <w:szCs w:val="28"/>
        </w:rPr>
        <w:t>Бегенеева</w:t>
      </w:r>
      <w:proofErr w:type="spellEnd"/>
      <w:r w:rsidRPr="00F20F29">
        <w:rPr>
          <w:rFonts w:ascii="Times New Roman" w:hAnsi="Times New Roman"/>
          <w:sz w:val="28"/>
          <w:szCs w:val="28"/>
        </w:rPr>
        <w:t xml:space="preserve"> Т.П. Поурочные разработки по экономике:10-11 классы</w:t>
      </w:r>
      <w:proofErr w:type="gramStart"/>
      <w:r w:rsidRPr="00F20F29">
        <w:rPr>
          <w:rFonts w:ascii="Times New Roman" w:hAnsi="Times New Roman"/>
          <w:sz w:val="28"/>
          <w:szCs w:val="28"/>
        </w:rPr>
        <w:t>.-</w:t>
      </w:r>
      <w:proofErr w:type="gramEnd"/>
      <w:r w:rsidRPr="00F20F29">
        <w:rPr>
          <w:rFonts w:ascii="Times New Roman" w:hAnsi="Times New Roman"/>
          <w:sz w:val="28"/>
          <w:szCs w:val="28"/>
        </w:rPr>
        <w:t xml:space="preserve">М.: </w:t>
      </w:r>
      <w:r>
        <w:rPr>
          <w:rFonts w:ascii="Times New Roman" w:hAnsi="Times New Roman"/>
          <w:sz w:val="28"/>
          <w:szCs w:val="28"/>
        </w:rPr>
        <w:t>ВАКО, 2011.- 160 с.</w:t>
      </w:r>
    </w:p>
    <w:p w:rsidR="00855228" w:rsidRPr="00F20F29" w:rsidRDefault="00855228" w:rsidP="00855228">
      <w:pPr>
        <w:numPr>
          <w:ilvl w:val="0"/>
          <w:numId w:val="5"/>
        </w:numPr>
        <w:spacing w:after="0" w:line="240" w:lineRule="auto"/>
        <w:rPr>
          <w:rFonts w:ascii="Times New Roman" w:hAnsi="Times New Roman"/>
          <w:sz w:val="28"/>
          <w:szCs w:val="28"/>
        </w:rPr>
      </w:pPr>
      <w:r>
        <w:rPr>
          <w:rFonts w:ascii="Times New Roman" w:hAnsi="Times New Roman"/>
          <w:sz w:val="28"/>
          <w:szCs w:val="28"/>
        </w:rPr>
        <w:t>И</w:t>
      </w:r>
      <w:r w:rsidRPr="00F20F29">
        <w:rPr>
          <w:rFonts w:ascii="Times New Roman" w:hAnsi="Times New Roman"/>
          <w:sz w:val="28"/>
          <w:szCs w:val="28"/>
        </w:rPr>
        <w:t>ванов С.И.  Учебник</w:t>
      </w:r>
      <w:proofErr w:type="gramStart"/>
      <w:r w:rsidRPr="00F20F29">
        <w:rPr>
          <w:rFonts w:ascii="Times New Roman" w:hAnsi="Times New Roman"/>
          <w:sz w:val="28"/>
          <w:szCs w:val="28"/>
        </w:rPr>
        <w:t xml:space="preserve"> .</w:t>
      </w:r>
      <w:proofErr w:type="gramEnd"/>
      <w:r w:rsidRPr="00F20F29">
        <w:rPr>
          <w:rFonts w:ascii="Times New Roman" w:hAnsi="Times New Roman"/>
          <w:sz w:val="28"/>
          <w:szCs w:val="28"/>
        </w:rPr>
        <w:t xml:space="preserve"> Экономика для  10-11кл. Профильный уровень. Часть 1,. М.: Вита-Пресс,-  2012,2013</w:t>
      </w:r>
    </w:p>
    <w:p w:rsidR="00855228" w:rsidRPr="008A6E6B" w:rsidRDefault="00855228" w:rsidP="00855228">
      <w:pPr>
        <w:numPr>
          <w:ilvl w:val="0"/>
          <w:numId w:val="5"/>
        </w:numPr>
        <w:spacing w:after="0" w:line="240" w:lineRule="auto"/>
        <w:rPr>
          <w:rFonts w:ascii="Times New Roman" w:hAnsi="Times New Roman"/>
          <w:sz w:val="28"/>
          <w:szCs w:val="28"/>
        </w:rPr>
      </w:pPr>
      <w:r w:rsidRPr="008A6E6B">
        <w:rPr>
          <w:rFonts w:ascii="Times New Roman" w:hAnsi="Times New Roman"/>
          <w:sz w:val="28"/>
          <w:szCs w:val="28"/>
        </w:rPr>
        <w:t xml:space="preserve">Экономика. Профильный уровень. Практикум для 10-11 </w:t>
      </w:r>
      <w:proofErr w:type="spellStart"/>
      <w:r w:rsidRPr="008A6E6B">
        <w:rPr>
          <w:rFonts w:ascii="Times New Roman" w:hAnsi="Times New Roman"/>
          <w:sz w:val="28"/>
          <w:szCs w:val="28"/>
        </w:rPr>
        <w:t>кл</w:t>
      </w:r>
      <w:proofErr w:type="spellEnd"/>
      <w:r w:rsidRPr="008A6E6B">
        <w:rPr>
          <w:rFonts w:ascii="Times New Roman" w:hAnsi="Times New Roman"/>
          <w:sz w:val="28"/>
          <w:szCs w:val="28"/>
        </w:rPr>
        <w:t xml:space="preserve">. </w:t>
      </w:r>
      <w:proofErr w:type="spellStart"/>
      <w:r w:rsidRPr="008A6E6B">
        <w:rPr>
          <w:rFonts w:ascii="Times New Roman" w:hAnsi="Times New Roman"/>
          <w:sz w:val="28"/>
          <w:szCs w:val="28"/>
        </w:rPr>
        <w:t>общеобраз</w:t>
      </w:r>
      <w:proofErr w:type="spellEnd"/>
      <w:r w:rsidRPr="008A6E6B">
        <w:rPr>
          <w:rFonts w:ascii="Times New Roman" w:hAnsi="Times New Roman"/>
          <w:sz w:val="28"/>
          <w:szCs w:val="28"/>
        </w:rPr>
        <w:t xml:space="preserve">. </w:t>
      </w:r>
      <w:proofErr w:type="spellStart"/>
      <w:r w:rsidRPr="008A6E6B">
        <w:rPr>
          <w:rFonts w:ascii="Times New Roman" w:hAnsi="Times New Roman"/>
          <w:sz w:val="28"/>
          <w:szCs w:val="28"/>
        </w:rPr>
        <w:t>учрежд</w:t>
      </w:r>
      <w:proofErr w:type="spellEnd"/>
      <w:r w:rsidRPr="008A6E6B">
        <w:rPr>
          <w:rFonts w:ascii="Times New Roman" w:hAnsi="Times New Roman"/>
          <w:sz w:val="28"/>
          <w:szCs w:val="28"/>
        </w:rPr>
        <w:t xml:space="preserve">. /под ред. </w:t>
      </w:r>
      <w:proofErr w:type="spellStart"/>
      <w:r w:rsidRPr="008A6E6B">
        <w:rPr>
          <w:rFonts w:ascii="Times New Roman" w:hAnsi="Times New Roman"/>
          <w:sz w:val="28"/>
          <w:szCs w:val="28"/>
        </w:rPr>
        <w:t>С.И.Иванова</w:t>
      </w:r>
      <w:proofErr w:type="spellEnd"/>
      <w:r w:rsidRPr="008A6E6B">
        <w:rPr>
          <w:rFonts w:ascii="Times New Roman" w:hAnsi="Times New Roman"/>
          <w:sz w:val="28"/>
          <w:szCs w:val="28"/>
        </w:rPr>
        <w:t xml:space="preserve">.- М.: Вита-Пресс, 2012,2013. </w:t>
      </w:r>
    </w:p>
    <w:p w:rsidR="00855228" w:rsidRPr="008A6E6B" w:rsidRDefault="00855228" w:rsidP="00855228">
      <w:pPr>
        <w:numPr>
          <w:ilvl w:val="0"/>
          <w:numId w:val="5"/>
        </w:numPr>
        <w:spacing w:after="0" w:line="240" w:lineRule="auto"/>
        <w:rPr>
          <w:rFonts w:ascii="Times New Roman" w:hAnsi="Times New Roman"/>
          <w:sz w:val="28"/>
          <w:szCs w:val="28"/>
        </w:rPr>
      </w:pPr>
      <w:r w:rsidRPr="008A6E6B">
        <w:rPr>
          <w:rFonts w:ascii="Times New Roman" w:hAnsi="Times New Roman"/>
          <w:sz w:val="28"/>
          <w:szCs w:val="28"/>
        </w:rPr>
        <w:t>Интерактивный Интернет-учебник Киреев А.П.Экономика.10-11 класс. - М.: Вита-Пресс, 2007</w:t>
      </w:r>
    </w:p>
    <w:p w:rsidR="00855228" w:rsidRPr="008A6E6B" w:rsidRDefault="00855228" w:rsidP="00855228">
      <w:pPr>
        <w:numPr>
          <w:ilvl w:val="0"/>
          <w:numId w:val="5"/>
        </w:numPr>
        <w:spacing w:after="0" w:line="240" w:lineRule="auto"/>
        <w:rPr>
          <w:rFonts w:ascii="Times New Roman" w:hAnsi="Times New Roman"/>
          <w:sz w:val="28"/>
          <w:szCs w:val="28"/>
        </w:rPr>
      </w:pPr>
      <w:r w:rsidRPr="008A6E6B">
        <w:rPr>
          <w:rFonts w:ascii="Times New Roman" w:hAnsi="Times New Roman"/>
          <w:sz w:val="28"/>
          <w:szCs w:val="28"/>
        </w:rPr>
        <w:t>Интерактивный учебник 1С Экономика. Практикум для 10-11 классов, 2006.</w:t>
      </w:r>
    </w:p>
    <w:p w:rsidR="00855228" w:rsidRDefault="00855228" w:rsidP="00855228">
      <w:pPr>
        <w:numPr>
          <w:ilvl w:val="0"/>
          <w:numId w:val="5"/>
        </w:numPr>
        <w:spacing w:after="0" w:line="240" w:lineRule="auto"/>
        <w:rPr>
          <w:rFonts w:ascii="Times New Roman" w:hAnsi="Times New Roman"/>
          <w:sz w:val="28"/>
          <w:szCs w:val="28"/>
        </w:rPr>
      </w:pPr>
      <w:r>
        <w:rPr>
          <w:rFonts w:ascii="Times New Roman" w:hAnsi="Times New Roman"/>
          <w:sz w:val="28"/>
          <w:szCs w:val="28"/>
        </w:rPr>
        <w:t>Киреев А.П. Интерактивные уроки экономики: Пособие для учителя.-2-е издание</w:t>
      </w:r>
      <w:proofErr w:type="gramStart"/>
      <w:r>
        <w:rPr>
          <w:rFonts w:ascii="Times New Roman" w:hAnsi="Times New Roman"/>
          <w:sz w:val="28"/>
          <w:szCs w:val="28"/>
        </w:rPr>
        <w:t>.-</w:t>
      </w:r>
      <w:proofErr w:type="gramEnd"/>
      <w:r>
        <w:rPr>
          <w:rFonts w:ascii="Times New Roman" w:hAnsi="Times New Roman"/>
          <w:sz w:val="28"/>
          <w:szCs w:val="28"/>
        </w:rPr>
        <w:t>М.: ВИТА_ПРЕСС, 2011.-144 с.: ил.</w:t>
      </w:r>
    </w:p>
    <w:p w:rsidR="00855228" w:rsidRDefault="00855228" w:rsidP="00855228">
      <w:pPr>
        <w:numPr>
          <w:ilvl w:val="0"/>
          <w:numId w:val="5"/>
        </w:numPr>
        <w:spacing w:after="0" w:line="240" w:lineRule="auto"/>
        <w:rPr>
          <w:rFonts w:ascii="Times New Roman" w:hAnsi="Times New Roman"/>
          <w:sz w:val="28"/>
          <w:szCs w:val="28"/>
        </w:rPr>
      </w:pPr>
      <w:r>
        <w:rPr>
          <w:rFonts w:ascii="Times New Roman" w:hAnsi="Times New Roman"/>
          <w:sz w:val="28"/>
          <w:szCs w:val="28"/>
        </w:rPr>
        <w:t xml:space="preserve">Королева Г.Э. Экономика: 10-11 классы: методическое пособие.- 2-е изд., доп.- М.: </w:t>
      </w:r>
      <w:proofErr w:type="spellStart"/>
      <w:r>
        <w:rPr>
          <w:rFonts w:ascii="Times New Roman" w:hAnsi="Times New Roman"/>
          <w:sz w:val="28"/>
          <w:szCs w:val="28"/>
        </w:rPr>
        <w:t>Вентана</w:t>
      </w:r>
      <w:proofErr w:type="spellEnd"/>
      <w:r>
        <w:rPr>
          <w:rFonts w:ascii="Times New Roman" w:hAnsi="Times New Roman"/>
          <w:sz w:val="28"/>
          <w:szCs w:val="28"/>
        </w:rPr>
        <w:t>-Граф, 2014.-104 с.</w:t>
      </w:r>
    </w:p>
    <w:p w:rsidR="00855228" w:rsidRDefault="00855228" w:rsidP="00855228">
      <w:pPr>
        <w:numPr>
          <w:ilvl w:val="0"/>
          <w:numId w:val="5"/>
        </w:numPr>
        <w:spacing w:after="0" w:line="240" w:lineRule="auto"/>
        <w:rPr>
          <w:rFonts w:ascii="Times New Roman" w:hAnsi="Times New Roman"/>
          <w:sz w:val="28"/>
          <w:szCs w:val="28"/>
        </w:rPr>
      </w:pPr>
      <w:r>
        <w:rPr>
          <w:rFonts w:ascii="Times New Roman" w:hAnsi="Times New Roman"/>
          <w:sz w:val="28"/>
          <w:szCs w:val="28"/>
        </w:rPr>
        <w:t>Матвеева Т.Ю. Основы экономической теории: учебное пособие для вузов.-</w:t>
      </w:r>
      <w:r w:rsidRPr="00A305AA">
        <w:rPr>
          <w:rFonts w:ascii="Times New Roman" w:hAnsi="Times New Roman"/>
          <w:sz w:val="28"/>
          <w:szCs w:val="28"/>
        </w:rPr>
        <w:t xml:space="preserve"> </w:t>
      </w:r>
      <w:r>
        <w:rPr>
          <w:rFonts w:ascii="Times New Roman" w:hAnsi="Times New Roman"/>
          <w:sz w:val="28"/>
          <w:szCs w:val="28"/>
        </w:rPr>
        <w:t xml:space="preserve">2-е изд., </w:t>
      </w:r>
      <w:proofErr w:type="spellStart"/>
      <w:r>
        <w:rPr>
          <w:rFonts w:ascii="Times New Roman" w:hAnsi="Times New Roman"/>
          <w:sz w:val="28"/>
          <w:szCs w:val="28"/>
        </w:rPr>
        <w:t>испр</w:t>
      </w:r>
      <w:proofErr w:type="spellEnd"/>
      <w:r>
        <w:rPr>
          <w:rFonts w:ascii="Times New Roman" w:hAnsi="Times New Roman"/>
          <w:sz w:val="28"/>
          <w:szCs w:val="28"/>
        </w:rPr>
        <w:t>.- М.: Дрофа, 2005.-442,</w:t>
      </w:r>
      <w:r>
        <w:rPr>
          <w:rFonts w:ascii="Times New Roman" w:hAnsi="Times New Roman"/>
          <w:sz w:val="28"/>
          <w:szCs w:val="28"/>
          <w:lang w:val="en-US"/>
        </w:rPr>
        <w:t xml:space="preserve"> [6] c</w:t>
      </w:r>
      <w:r>
        <w:rPr>
          <w:rFonts w:ascii="Times New Roman" w:hAnsi="Times New Roman"/>
          <w:sz w:val="28"/>
          <w:szCs w:val="28"/>
        </w:rPr>
        <w:t>.: ил.</w:t>
      </w:r>
    </w:p>
    <w:p w:rsidR="00855228" w:rsidRPr="008A6E6B" w:rsidRDefault="00855228" w:rsidP="00855228">
      <w:pPr>
        <w:numPr>
          <w:ilvl w:val="0"/>
          <w:numId w:val="5"/>
        </w:numPr>
        <w:spacing w:after="0" w:line="240" w:lineRule="auto"/>
        <w:rPr>
          <w:rFonts w:ascii="Times New Roman" w:hAnsi="Times New Roman"/>
          <w:sz w:val="28"/>
          <w:szCs w:val="28"/>
        </w:rPr>
      </w:pPr>
      <w:r w:rsidRPr="008A6E6B">
        <w:rPr>
          <w:rFonts w:ascii="Times New Roman" w:hAnsi="Times New Roman"/>
          <w:sz w:val="28"/>
          <w:szCs w:val="28"/>
        </w:rPr>
        <w:t>Мицкевич А.А. Сборник задач по микроэкономике.- М.: Вита-Пресс, 2007.</w:t>
      </w:r>
    </w:p>
    <w:p w:rsidR="00855228" w:rsidRPr="008A6E6B" w:rsidRDefault="00855228" w:rsidP="00855228">
      <w:pPr>
        <w:numPr>
          <w:ilvl w:val="0"/>
          <w:numId w:val="5"/>
        </w:numPr>
        <w:spacing w:after="0" w:line="240" w:lineRule="auto"/>
        <w:rPr>
          <w:rFonts w:ascii="Times New Roman" w:hAnsi="Times New Roman"/>
          <w:sz w:val="28"/>
          <w:szCs w:val="28"/>
        </w:rPr>
      </w:pPr>
      <w:r w:rsidRPr="008A6E6B">
        <w:rPr>
          <w:rFonts w:ascii="Times New Roman" w:hAnsi="Times New Roman"/>
          <w:sz w:val="28"/>
          <w:szCs w:val="28"/>
        </w:rPr>
        <w:t>Преподавание курса «Экономика. Основы экономической теории</w:t>
      </w:r>
      <w:proofErr w:type="gramStart"/>
      <w:r w:rsidRPr="008A6E6B">
        <w:rPr>
          <w:rFonts w:ascii="Times New Roman" w:hAnsi="Times New Roman"/>
          <w:sz w:val="28"/>
          <w:szCs w:val="28"/>
        </w:rPr>
        <w:t xml:space="preserve">.» : </w:t>
      </w:r>
      <w:proofErr w:type="gramEnd"/>
      <w:r w:rsidRPr="008A6E6B">
        <w:rPr>
          <w:rFonts w:ascii="Times New Roman" w:hAnsi="Times New Roman"/>
          <w:sz w:val="28"/>
          <w:szCs w:val="28"/>
        </w:rPr>
        <w:t xml:space="preserve">Пособие для учителя 10-11 классов </w:t>
      </w:r>
      <w:proofErr w:type="spellStart"/>
      <w:r w:rsidRPr="008A6E6B">
        <w:rPr>
          <w:rFonts w:ascii="Times New Roman" w:hAnsi="Times New Roman"/>
          <w:sz w:val="28"/>
          <w:szCs w:val="28"/>
        </w:rPr>
        <w:t>общеобразоват</w:t>
      </w:r>
      <w:proofErr w:type="spellEnd"/>
      <w:r w:rsidRPr="008A6E6B">
        <w:rPr>
          <w:rFonts w:ascii="Times New Roman" w:hAnsi="Times New Roman"/>
          <w:sz w:val="28"/>
          <w:szCs w:val="28"/>
        </w:rPr>
        <w:t xml:space="preserve">. </w:t>
      </w:r>
      <w:proofErr w:type="spellStart"/>
      <w:r w:rsidRPr="008A6E6B">
        <w:rPr>
          <w:rFonts w:ascii="Times New Roman" w:hAnsi="Times New Roman"/>
          <w:sz w:val="28"/>
          <w:szCs w:val="28"/>
        </w:rPr>
        <w:t>учр</w:t>
      </w:r>
      <w:proofErr w:type="spellEnd"/>
      <w:r w:rsidRPr="008A6E6B">
        <w:rPr>
          <w:rFonts w:ascii="Times New Roman" w:hAnsi="Times New Roman"/>
          <w:sz w:val="28"/>
          <w:szCs w:val="28"/>
        </w:rPr>
        <w:t xml:space="preserve">.  (Профильный уровень образования/ Под ред. </w:t>
      </w:r>
      <w:proofErr w:type="spellStart"/>
      <w:r w:rsidRPr="008A6E6B">
        <w:rPr>
          <w:rFonts w:ascii="Times New Roman" w:hAnsi="Times New Roman"/>
          <w:sz w:val="28"/>
          <w:szCs w:val="28"/>
        </w:rPr>
        <w:t>С.И.Иванова</w:t>
      </w:r>
      <w:proofErr w:type="spellEnd"/>
      <w:r w:rsidRPr="008A6E6B">
        <w:rPr>
          <w:rFonts w:ascii="Times New Roman" w:hAnsi="Times New Roman"/>
          <w:sz w:val="28"/>
          <w:szCs w:val="28"/>
        </w:rPr>
        <w:t xml:space="preserve">.- 6-е изд. </w:t>
      </w:r>
      <w:proofErr w:type="gramStart"/>
      <w:r w:rsidRPr="008A6E6B">
        <w:rPr>
          <w:rFonts w:ascii="Times New Roman" w:hAnsi="Times New Roman"/>
          <w:sz w:val="28"/>
          <w:szCs w:val="28"/>
        </w:rPr>
        <w:t>-М</w:t>
      </w:r>
      <w:proofErr w:type="gramEnd"/>
      <w:r w:rsidRPr="008A6E6B">
        <w:rPr>
          <w:rFonts w:ascii="Times New Roman" w:hAnsi="Times New Roman"/>
          <w:sz w:val="28"/>
          <w:szCs w:val="28"/>
        </w:rPr>
        <w:t xml:space="preserve">.: Вита-Пресс, 2011. </w:t>
      </w:r>
    </w:p>
    <w:p w:rsidR="00855228" w:rsidRPr="008A6E6B" w:rsidRDefault="00855228" w:rsidP="00855228">
      <w:pPr>
        <w:numPr>
          <w:ilvl w:val="0"/>
          <w:numId w:val="5"/>
        </w:numPr>
        <w:spacing w:after="0" w:line="240" w:lineRule="auto"/>
        <w:rPr>
          <w:rFonts w:ascii="Times New Roman" w:hAnsi="Times New Roman"/>
          <w:sz w:val="28"/>
          <w:szCs w:val="28"/>
        </w:rPr>
      </w:pPr>
      <w:proofErr w:type="spellStart"/>
      <w:r w:rsidRPr="008A6E6B">
        <w:rPr>
          <w:rFonts w:ascii="Times New Roman" w:hAnsi="Times New Roman"/>
          <w:sz w:val="28"/>
          <w:szCs w:val="28"/>
        </w:rPr>
        <w:t>Равичев</w:t>
      </w:r>
      <w:proofErr w:type="spellEnd"/>
      <w:r w:rsidRPr="008A6E6B">
        <w:rPr>
          <w:rFonts w:ascii="Times New Roman" w:hAnsi="Times New Roman"/>
          <w:sz w:val="28"/>
          <w:szCs w:val="28"/>
        </w:rPr>
        <w:t xml:space="preserve"> А., Григорьев С.Э., </w:t>
      </w:r>
      <w:proofErr w:type="spellStart"/>
      <w:r w:rsidRPr="008A6E6B">
        <w:rPr>
          <w:rFonts w:ascii="Times New Roman" w:hAnsi="Times New Roman"/>
          <w:sz w:val="28"/>
          <w:szCs w:val="28"/>
        </w:rPr>
        <w:t>Протасевич</w:t>
      </w:r>
      <w:proofErr w:type="spellEnd"/>
      <w:r w:rsidRPr="008A6E6B">
        <w:rPr>
          <w:rFonts w:ascii="Times New Roman" w:hAnsi="Times New Roman"/>
          <w:sz w:val="28"/>
          <w:szCs w:val="28"/>
        </w:rPr>
        <w:t xml:space="preserve"> Т.А, </w:t>
      </w:r>
      <w:proofErr w:type="spellStart"/>
      <w:r w:rsidRPr="008A6E6B">
        <w:rPr>
          <w:rFonts w:ascii="Times New Roman" w:hAnsi="Times New Roman"/>
          <w:sz w:val="28"/>
          <w:szCs w:val="28"/>
        </w:rPr>
        <w:t>Свахин</w:t>
      </w:r>
      <w:proofErr w:type="spellEnd"/>
      <w:r w:rsidRPr="008A6E6B">
        <w:rPr>
          <w:rFonts w:ascii="Times New Roman" w:hAnsi="Times New Roman"/>
          <w:sz w:val="28"/>
          <w:szCs w:val="28"/>
        </w:rPr>
        <w:t xml:space="preserve">  Сборник тестовых заданий по экономике (8-11 </w:t>
      </w:r>
      <w:proofErr w:type="spellStart"/>
      <w:r w:rsidRPr="008A6E6B">
        <w:rPr>
          <w:rFonts w:ascii="Times New Roman" w:hAnsi="Times New Roman"/>
          <w:sz w:val="28"/>
          <w:szCs w:val="28"/>
        </w:rPr>
        <w:t>кл</w:t>
      </w:r>
      <w:proofErr w:type="spellEnd"/>
      <w:r w:rsidRPr="008A6E6B">
        <w:rPr>
          <w:rFonts w:ascii="Times New Roman" w:hAnsi="Times New Roman"/>
          <w:sz w:val="28"/>
          <w:szCs w:val="28"/>
        </w:rPr>
        <w:t>.) -  4-е изд.</w:t>
      </w:r>
      <w:proofErr w:type="gramStart"/>
      <w:r w:rsidRPr="008A6E6B">
        <w:rPr>
          <w:rFonts w:ascii="Times New Roman" w:hAnsi="Times New Roman"/>
          <w:sz w:val="28"/>
          <w:szCs w:val="28"/>
        </w:rPr>
        <w:t xml:space="preserve"> .</w:t>
      </w:r>
      <w:proofErr w:type="gramEnd"/>
      <w:r w:rsidRPr="008A6E6B">
        <w:rPr>
          <w:rFonts w:ascii="Times New Roman" w:hAnsi="Times New Roman"/>
          <w:sz w:val="28"/>
          <w:szCs w:val="28"/>
        </w:rPr>
        <w:t xml:space="preserve"> -М.: Вита-Пресс, МЦЭБО, 2004.</w:t>
      </w:r>
    </w:p>
    <w:p w:rsidR="00855228" w:rsidRPr="008A6E6B" w:rsidRDefault="00855228" w:rsidP="00855228">
      <w:pPr>
        <w:pStyle w:val="a3"/>
        <w:rPr>
          <w:sz w:val="28"/>
          <w:szCs w:val="28"/>
        </w:rPr>
      </w:pPr>
      <w:proofErr w:type="spellStart"/>
      <w:r>
        <w:rPr>
          <w:sz w:val="28"/>
          <w:szCs w:val="28"/>
        </w:rPr>
        <w:t>Стариченко</w:t>
      </w:r>
      <w:proofErr w:type="spellEnd"/>
      <w:r>
        <w:rPr>
          <w:sz w:val="28"/>
          <w:szCs w:val="28"/>
        </w:rPr>
        <w:t xml:space="preserve"> Т.Н. Экономика: Практикум.- </w:t>
      </w:r>
      <w:proofErr w:type="spellStart"/>
      <w:r>
        <w:rPr>
          <w:sz w:val="28"/>
          <w:szCs w:val="28"/>
        </w:rPr>
        <w:t>М.:Изд-во</w:t>
      </w:r>
      <w:proofErr w:type="spellEnd"/>
      <w:r>
        <w:rPr>
          <w:sz w:val="28"/>
          <w:szCs w:val="28"/>
        </w:rPr>
        <w:t xml:space="preserve"> НЦ ЭНАС, 2004.- 296 с.</w:t>
      </w:r>
    </w:p>
    <w:p w:rsidR="00855228" w:rsidRPr="008A6E6B" w:rsidRDefault="00855228" w:rsidP="00855228">
      <w:pPr>
        <w:numPr>
          <w:ilvl w:val="0"/>
          <w:numId w:val="5"/>
        </w:numPr>
        <w:spacing w:after="0" w:line="240" w:lineRule="auto"/>
        <w:rPr>
          <w:rFonts w:ascii="Times New Roman" w:hAnsi="Times New Roman"/>
          <w:sz w:val="28"/>
          <w:szCs w:val="28"/>
        </w:rPr>
      </w:pPr>
      <w:r w:rsidRPr="008A6E6B">
        <w:rPr>
          <w:rFonts w:ascii="Times New Roman" w:hAnsi="Times New Roman"/>
          <w:sz w:val="28"/>
          <w:szCs w:val="28"/>
        </w:rPr>
        <w:t>Журналы  «Финансы», «Экономика в школе».</w:t>
      </w:r>
    </w:p>
    <w:p w:rsidR="00855228" w:rsidRPr="008A6E6B" w:rsidRDefault="00855228" w:rsidP="00855228">
      <w:pPr>
        <w:spacing w:line="240" w:lineRule="auto"/>
        <w:ind w:firstLine="709"/>
        <w:rPr>
          <w:rFonts w:ascii="Times New Roman" w:hAnsi="Times New Roman"/>
          <w:sz w:val="28"/>
          <w:szCs w:val="28"/>
        </w:rPr>
      </w:pPr>
    </w:p>
    <w:p w:rsidR="00855228" w:rsidRPr="008A6E6B" w:rsidRDefault="00855228" w:rsidP="00855228">
      <w:pPr>
        <w:spacing w:line="240" w:lineRule="auto"/>
        <w:jc w:val="center"/>
        <w:rPr>
          <w:rFonts w:ascii="Times New Roman" w:hAnsi="Times New Roman"/>
          <w:b/>
        </w:rPr>
      </w:pPr>
    </w:p>
    <w:p w:rsidR="00855228" w:rsidRPr="008A6E6B" w:rsidRDefault="00855228" w:rsidP="00855228">
      <w:pPr>
        <w:spacing w:line="240" w:lineRule="auto"/>
        <w:rPr>
          <w:rFonts w:ascii="Times New Roman" w:hAnsi="Times New Roman"/>
        </w:rPr>
      </w:pPr>
    </w:p>
    <w:p w:rsidR="00267FC1" w:rsidRPr="00310909" w:rsidRDefault="00267FC1" w:rsidP="00FD54F8">
      <w:pPr>
        <w:tabs>
          <w:tab w:val="left" w:pos="4365"/>
        </w:tabs>
        <w:spacing w:line="240" w:lineRule="auto"/>
        <w:rPr>
          <w:rFonts w:ascii="Times New Roman" w:hAnsi="Times New Roman"/>
        </w:rPr>
      </w:pPr>
    </w:p>
    <w:sectPr w:rsidR="00267FC1" w:rsidRPr="00310909" w:rsidSect="006D4CAB">
      <w:footerReference w:type="default" r:id="rId9"/>
      <w:pgSz w:w="16838" w:h="11906" w:orient="landscape"/>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F0" w:rsidRDefault="002C74F0" w:rsidP="008550D7">
      <w:pPr>
        <w:spacing w:after="0" w:line="240" w:lineRule="auto"/>
      </w:pPr>
      <w:r>
        <w:separator/>
      </w:r>
    </w:p>
  </w:endnote>
  <w:endnote w:type="continuationSeparator" w:id="0">
    <w:p w:rsidR="002C74F0" w:rsidRDefault="002C74F0" w:rsidP="0085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0676"/>
      <w:docPartObj>
        <w:docPartGallery w:val="Page Numbers (Bottom of Page)"/>
        <w:docPartUnique/>
      </w:docPartObj>
    </w:sdtPr>
    <w:sdtEndPr/>
    <w:sdtContent>
      <w:p w:rsidR="008550D7" w:rsidRDefault="008550D7">
        <w:pPr>
          <w:pStyle w:val="a6"/>
          <w:jc w:val="center"/>
        </w:pPr>
        <w:r>
          <w:fldChar w:fldCharType="begin"/>
        </w:r>
        <w:r>
          <w:instrText>PAGE   \* MERGEFORMAT</w:instrText>
        </w:r>
        <w:r>
          <w:fldChar w:fldCharType="separate"/>
        </w:r>
        <w:r w:rsidR="00BA3DBD">
          <w:rPr>
            <w:noProof/>
          </w:rPr>
          <w:t>8</w:t>
        </w:r>
        <w:r>
          <w:fldChar w:fldCharType="end"/>
        </w:r>
      </w:p>
    </w:sdtContent>
  </w:sdt>
  <w:p w:rsidR="008550D7" w:rsidRDefault="008550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F0" w:rsidRDefault="002C74F0" w:rsidP="008550D7">
      <w:pPr>
        <w:spacing w:after="0" w:line="240" w:lineRule="auto"/>
      </w:pPr>
      <w:r>
        <w:separator/>
      </w:r>
    </w:p>
  </w:footnote>
  <w:footnote w:type="continuationSeparator" w:id="0">
    <w:p w:rsidR="002C74F0" w:rsidRDefault="002C74F0" w:rsidP="00855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96B"/>
    <w:multiLevelType w:val="hybridMultilevel"/>
    <w:tmpl w:val="F8C06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6B0D4B"/>
    <w:multiLevelType w:val="hybridMultilevel"/>
    <w:tmpl w:val="3E0A8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94F03"/>
    <w:multiLevelType w:val="hybridMultilevel"/>
    <w:tmpl w:val="F5BE085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41E54166"/>
    <w:multiLevelType w:val="hybridMultilevel"/>
    <w:tmpl w:val="46967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4D077F9"/>
    <w:multiLevelType w:val="hybridMultilevel"/>
    <w:tmpl w:val="A5180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0DD8"/>
    <w:rsid w:val="0001048C"/>
    <w:rsid w:val="000D0DD8"/>
    <w:rsid w:val="00104ED1"/>
    <w:rsid w:val="00117D7A"/>
    <w:rsid w:val="001440FD"/>
    <w:rsid w:val="001916E8"/>
    <w:rsid w:val="001C430D"/>
    <w:rsid w:val="001E4636"/>
    <w:rsid w:val="001E7104"/>
    <w:rsid w:val="00267FC1"/>
    <w:rsid w:val="002C74F0"/>
    <w:rsid w:val="00310909"/>
    <w:rsid w:val="003D5D6F"/>
    <w:rsid w:val="003F6196"/>
    <w:rsid w:val="004030A7"/>
    <w:rsid w:val="00592F9D"/>
    <w:rsid w:val="0062768E"/>
    <w:rsid w:val="00657AB6"/>
    <w:rsid w:val="006D4CAB"/>
    <w:rsid w:val="00790F95"/>
    <w:rsid w:val="007A158A"/>
    <w:rsid w:val="008550D7"/>
    <w:rsid w:val="00855228"/>
    <w:rsid w:val="009121CA"/>
    <w:rsid w:val="00A10121"/>
    <w:rsid w:val="00BA3DBD"/>
    <w:rsid w:val="00C84CAE"/>
    <w:rsid w:val="00C91572"/>
    <w:rsid w:val="00F331D6"/>
    <w:rsid w:val="00FD54F8"/>
    <w:rsid w:val="00FE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228"/>
    <w:pPr>
      <w:spacing w:after="0" w:line="240" w:lineRule="auto"/>
      <w:ind w:left="708"/>
    </w:pPr>
    <w:rPr>
      <w:rFonts w:ascii="Times New Roman" w:eastAsia="Times New Roman" w:hAnsi="Times New Roman"/>
      <w:sz w:val="24"/>
      <w:szCs w:val="24"/>
      <w:lang w:eastAsia="ru-RU"/>
    </w:rPr>
  </w:style>
  <w:style w:type="paragraph" w:styleId="a4">
    <w:name w:val="header"/>
    <w:basedOn w:val="a"/>
    <w:link w:val="a5"/>
    <w:uiPriority w:val="99"/>
    <w:unhideWhenUsed/>
    <w:rsid w:val="008550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50D7"/>
    <w:rPr>
      <w:rFonts w:ascii="Calibri" w:eastAsia="Calibri" w:hAnsi="Calibri" w:cs="Times New Roman"/>
    </w:rPr>
  </w:style>
  <w:style w:type="paragraph" w:styleId="a6">
    <w:name w:val="footer"/>
    <w:basedOn w:val="a"/>
    <w:link w:val="a7"/>
    <w:uiPriority w:val="99"/>
    <w:unhideWhenUsed/>
    <w:rsid w:val="008550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50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EC8D-3C9F-451E-96D5-2C13FC0F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11</cp:revision>
  <dcterms:created xsi:type="dcterms:W3CDTF">2014-06-23T02:04:00Z</dcterms:created>
  <dcterms:modified xsi:type="dcterms:W3CDTF">2016-02-10T10:14:00Z</dcterms:modified>
</cp:coreProperties>
</file>